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56" w:rsidRDefault="003423B0" w:rsidP="00A82168">
      <w:pPr>
        <w:pStyle w:val="Heading2"/>
        <w:rPr>
          <w:sz w:val="40"/>
          <w:szCs w:val="40"/>
        </w:rPr>
      </w:pPr>
      <w:r>
        <w:rPr>
          <w:noProof/>
        </w:rPr>
        <w:drawing>
          <wp:anchor distT="0" distB="0" distL="114300" distR="114300" simplePos="0" relativeHeight="251657728" behindDoc="1" locked="0" layoutInCell="1" allowOverlap="1">
            <wp:simplePos x="0" y="0"/>
            <wp:positionH relativeFrom="margin">
              <wp:posOffset>1533525</wp:posOffset>
            </wp:positionH>
            <wp:positionV relativeFrom="margin">
              <wp:posOffset>-200025</wp:posOffset>
            </wp:positionV>
            <wp:extent cx="1958340" cy="1073150"/>
            <wp:effectExtent l="0" t="0" r="0" b="0"/>
            <wp:wrapThrough wrapText="bothSides">
              <wp:wrapPolygon edited="0">
                <wp:start x="3152" y="383"/>
                <wp:lineTo x="1891" y="3451"/>
                <wp:lineTo x="1471" y="4985"/>
                <wp:lineTo x="630" y="18021"/>
                <wp:lineTo x="2521" y="19555"/>
                <wp:lineTo x="18490" y="20322"/>
                <wp:lineTo x="19541" y="20322"/>
                <wp:lineTo x="19961" y="19555"/>
                <wp:lineTo x="20802" y="14954"/>
                <wp:lineTo x="19751" y="7285"/>
                <wp:lineTo x="20171" y="5751"/>
                <wp:lineTo x="19331" y="3067"/>
                <wp:lineTo x="18070" y="383"/>
                <wp:lineTo x="3152" y="383"/>
              </wp:wrapPolygon>
            </wp:wrapThrough>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4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3568065</wp:posOffset>
                </wp:positionH>
                <wp:positionV relativeFrom="paragraph">
                  <wp:posOffset>57150</wp:posOffset>
                </wp:positionV>
                <wp:extent cx="0" cy="552450"/>
                <wp:effectExtent l="5715" t="9525" r="1333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528A7"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au2m5CECAAA7BAAADgAAAAAAAAAAAAAAAAAuAgAAZHJzL2Uyb0RvYy54bWxQSwEC&#10;LQAUAAYACAAAACEAifnMn9oAAAAIAQAADwAAAAAAAAAAAAAAAAB7BAAAZHJzL2Rvd25yZXYueG1s&#10;UEsFBgAAAAAEAAQA8wAAAIIFAAAAAA==&#10;" strokecolor="#ed7d31"/>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margin">
                  <wp:posOffset>3660140</wp:posOffset>
                </wp:positionH>
                <wp:positionV relativeFrom="paragraph">
                  <wp:posOffset>-19050</wp:posOffset>
                </wp:positionV>
                <wp:extent cx="2950210" cy="676275"/>
                <wp:effectExtent l="0" t="0" r="254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rsidR="00847AB3" w:rsidRDefault="00847AB3" w:rsidP="00847AB3">
      <w:pPr>
        <w:pStyle w:val="Heading2"/>
        <w:rPr>
          <w:sz w:val="40"/>
        </w:rPr>
      </w:pPr>
    </w:p>
    <w:p w:rsidR="00847AB3" w:rsidRPr="000F56B6" w:rsidRDefault="003F20DB"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rsidR="00847AB3" w:rsidRDefault="00847AB3" w:rsidP="00847AB3">
      <w:pPr>
        <w:rPr>
          <w:rFonts w:ascii="Arial" w:hAnsi="Arial" w:cs="Arial"/>
          <w:b/>
          <w:bCs/>
          <w:u w:val="single"/>
        </w:rPr>
      </w:pPr>
      <w:r w:rsidRPr="000F56B6">
        <w:rPr>
          <w:rFonts w:ascii="Arial" w:hAnsi="Arial" w:cs="Arial"/>
          <w:b/>
          <w:bCs/>
          <w:u w:val="single"/>
        </w:rPr>
        <w:t>FOR IMMEDIATE RELEASE</w:t>
      </w:r>
    </w:p>
    <w:p w:rsidR="00FC45E2" w:rsidRDefault="00FC45E2" w:rsidP="00847AB3">
      <w:pPr>
        <w:rPr>
          <w:rFonts w:ascii="Arial" w:hAnsi="Arial" w:cs="Arial"/>
          <w:b/>
          <w:bCs/>
          <w:u w:val="single"/>
        </w:rPr>
      </w:pPr>
    </w:p>
    <w:p w:rsidR="003B7CCB" w:rsidRDefault="004F57A9" w:rsidP="00BB6ADA">
      <w:pPr>
        <w:pStyle w:val="Heading3"/>
        <w:spacing w:before="0"/>
        <w:jc w:val="center"/>
        <w:rPr>
          <w:rFonts w:ascii="Arial" w:hAnsi="Arial" w:cs="Arial"/>
          <w:sz w:val="28"/>
          <w:szCs w:val="28"/>
        </w:rPr>
      </w:pPr>
      <w:r>
        <w:rPr>
          <w:rFonts w:ascii="Arial" w:hAnsi="Arial" w:cs="Arial"/>
          <w:sz w:val="28"/>
          <w:szCs w:val="28"/>
        </w:rPr>
        <w:t>TCSS Receives Award for Stepping Up to Host Blood Drives</w:t>
      </w:r>
    </w:p>
    <w:p w:rsidR="00300DE0" w:rsidRPr="000F56B6" w:rsidRDefault="00300DE0" w:rsidP="00300DE0">
      <w:pPr>
        <w:jc w:val="center"/>
        <w:rPr>
          <w:rFonts w:ascii="Arial" w:hAnsi="Arial" w:cs="Arial"/>
          <w:b/>
          <w:bCs/>
        </w:rPr>
      </w:pPr>
    </w:p>
    <w:p w:rsidR="004F57A9" w:rsidRPr="004F57A9" w:rsidRDefault="00300DE0" w:rsidP="004F57A9">
      <w:pPr>
        <w:rPr>
          <w:rFonts w:ascii="Arial" w:hAnsi="Arial" w:cs="Arial"/>
          <w:sz w:val="22"/>
          <w:szCs w:val="22"/>
        </w:rPr>
      </w:pPr>
      <w:r w:rsidRPr="004108B4">
        <w:rPr>
          <w:rFonts w:ascii="Arial" w:hAnsi="Arial" w:cs="Arial"/>
          <w:sz w:val="22"/>
          <w:szCs w:val="22"/>
        </w:rPr>
        <w:t>LaGrange, Ga.,</w:t>
      </w:r>
      <w:r w:rsidR="003B7CCB">
        <w:rPr>
          <w:rFonts w:ascii="Arial" w:hAnsi="Arial" w:cs="Arial"/>
          <w:sz w:val="22"/>
          <w:szCs w:val="22"/>
        </w:rPr>
        <w:t xml:space="preserve"> </w:t>
      </w:r>
      <w:r w:rsidR="00BB6ADA">
        <w:rPr>
          <w:rFonts w:ascii="Arial" w:hAnsi="Arial" w:cs="Arial"/>
          <w:sz w:val="22"/>
          <w:szCs w:val="22"/>
        </w:rPr>
        <w:t xml:space="preserve">August </w:t>
      </w:r>
      <w:r w:rsidR="001025D4">
        <w:rPr>
          <w:rFonts w:ascii="Arial" w:hAnsi="Arial" w:cs="Arial"/>
          <w:sz w:val="22"/>
          <w:szCs w:val="22"/>
        </w:rPr>
        <w:t>10</w:t>
      </w:r>
      <w:r w:rsidR="00BB6ADA">
        <w:rPr>
          <w:rFonts w:ascii="Arial" w:hAnsi="Arial" w:cs="Arial"/>
          <w:sz w:val="22"/>
          <w:szCs w:val="22"/>
        </w:rPr>
        <w:t>, 2021</w:t>
      </w:r>
      <w:r w:rsidR="003B7CCB">
        <w:rPr>
          <w:rFonts w:ascii="Arial" w:hAnsi="Arial" w:cs="Arial"/>
          <w:sz w:val="22"/>
          <w:szCs w:val="22"/>
        </w:rPr>
        <w:t xml:space="preserve"> – </w:t>
      </w:r>
      <w:r w:rsidR="004F57A9" w:rsidRPr="004F57A9">
        <w:rPr>
          <w:rFonts w:ascii="Arial" w:hAnsi="Arial" w:cs="Arial"/>
          <w:sz w:val="22"/>
          <w:szCs w:val="22"/>
        </w:rPr>
        <w:t xml:space="preserve">When Troup County School System (TCSS) Superintendent Dr. Brian Shumate agreed to give blood last year during a school blood drive, he didn’t know that would spur more blood drives for the American Red Cross. </w:t>
      </w:r>
    </w:p>
    <w:p w:rsidR="004F57A9" w:rsidRPr="004F57A9" w:rsidRDefault="004F57A9" w:rsidP="004F57A9">
      <w:pPr>
        <w:rPr>
          <w:rFonts w:ascii="Arial" w:hAnsi="Arial" w:cs="Arial"/>
          <w:sz w:val="22"/>
          <w:szCs w:val="22"/>
        </w:rPr>
      </w:pPr>
    </w:p>
    <w:p w:rsidR="004F57A9" w:rsidRPr="004F57A9" w:rsidRDefault="004F57A9" w:rsidP="004F57A9">
      <w:pPr>
        <w:rPr>
          <w:rFonts w:ascii="Arial" w:hAnsi="Arial" w:cs="Arial"/>
          <w:sz w:val="22"/>
          <w:szCs w:val="22"/>
        </w:rPr>
      </w:pPr>
      <w:r w:rsidRPr="004F57A9">
        <w:rPr>
          <w:rFonts w:ascii="Arial" w:hAnsi="Arial" w:cs="Arial"/>
          <w:sz w:val="22"/>
          <w:szCs w:val="22"/>
        </w:rPr>
        <w:t>“It allowed five entities to come back on our blood drive circuit. It was a great</w:t>
      </w:r>
      <w:r>
        <w:rPr>
          <w:rFonts w:ascii="Arial" w:hAnsi="Arial" w:cs="Arial"/>
          <w:sz w:val="22"/>
          <w:szCs w:val="22"/>
        </w:rPr>
        <w:t xml:space="preserve"> showing </w:t>
      </w:r>
      <w:r w:rsidR="006B120F">
        <w:rPr>
          <w:rFonts w:ascii="Arial" w:hAnsi="Arial" w:cs="Arial"/>
          <w:sz w:val="22"/>
          <w:szCs w:val="22"/>
        </w:rPr>
        <w:t xml:space="preserve">Dr. Shumate’s </w:t>
      </w:r>
      <w:r>
        <w:rPr>
          <w:rFonts w:ascii="Arial" w:hAnsi="Arial" w:cs="Arial"/>
          <w:sz w:val="22"/>
          <w:szCs w:val="22"/>
        </w:rPr>
        <w:t>picture giving blood because it was a</w:t>
      </w:r>
      <w:r w:rsidRPr="004F57A9">
        <w:rPr>
          <w:rFonts w:ascii="Arial" w:hAnsi="Arial" w:cs="Arial"/>
          <w:sz w:val="22"/>
          <w:szCs w:val="22"/>
        </w:rPr>
        <w:t xml:space="preserve"> catalyst</w:t>
      </w:r>
      <w:r>
        <w:rPr>
          <w:rFonts w:ascii="Arial" w:hAnsi="Arial" w:cs="Arial"/>
          <w:sz w:val="22"/>
          <w:szCs w:val="22"/>
        </w:rPr>
        <w:t>. It</w:t>
      </w:r>
      <w:r w:rsidRPr="004F57A9">
        <w:rPr>
          <w:rFonts w:ascii="Arial" w:hAnsi="Arial" w:cs="Arial"/>
          <w:sz w:val="22"/>
          <w:szCs w:val="22"/>
        </w:rPr>
        <w:t xml:space="preserve"> showed other business</w:t>
      </w:r>
      <w:r w:rsidR="006B120F">
        <w:rPr>
          <w:rFonts w:ascii="Arial" w:hAnsi="Arial" w:cs="Arial"/>
          <w:sz w:val="22"/>
          <w:szCs w:val="22"/>
        </w:rPr>
        <w:t>es</w:t>
      </w:r>
      <w:bookmarkStart w:id="0" w:name="_GoBack"/>
      <w:bookmarkEnd w:id="0"/>
      <w:r w:rsidRPr="004F57A9">
        <w:rPr>
          <w:rFonts w:ascii="Arial" w:hAnsi="Arial" w:cs="Arial"/>
          <w:sz w:val="22"/>
          <w:szCs w:val="22"/>
        </w:rPr>
        <w:t xml:space="preserve"> that if a school system could do it then so could they,” noted Holly Winner, American Red Cross Executive Director. This meant more than anything considering businesses shut down and even if a blood drive was going to be held, there were no employees present </w:t>
      </w:r>
      <w:r>
        <w:rPr>
          <w:rFonts w:ascii="Arial" w:hAnsi="Arial" w:cs="Arial"/>
          <w:sz w:val="22"/>
          <w:szCs w:val="22"/>
        </w:rPr>
        <w:t xml:space="preserve">on-site </w:t>
      </w:r>
      <w:r w:rsidRPr="004F57A9">
        <w:rPr>
          <w:rFonts w:ascii="Arial" w:hAnsi="Arial" w:cs="Arial"/>
          <w:sz w:val="22"/>
          <w:szCs w:val="22"/>
        </w:rPr>
        <w:t xml:space="preserve">to participate. </w:t>
      </w:r>
    </w:p>
    <w:p w:rsidR="004F57A9" w:rsidRPr="004F57A9" w:rsidRDefault="004F57A9" w:rsidP="004F57A9">
      <w:pPr>
        <w:rPr>
          <w:rFonts w:ascii="Arial" w:hAnsi="Arial" w:cs="Arial"/>
          <w:sz w:val="22"/>
          <w:szCs w:val="22"/>
        </w:rPr>
      </w:pPr>
    </w:p>
    <w:p w:rsidR="004F57A9" w:rsidRPr="004F57A9" w:rsidRDefault="004F57A9" w:rsidP="004F57A9">
      <w:pPr>
        <w:rPr>
          <w:rFonts w:ascii="Arial" w:hAnsi="Arial" w:cs="Arial"/>
          <w:sz w:val="22"/>
          <w:szCs w:val="22"/>
        </w:rPr>
      </w:pPr>
      <w:r w:rsidRPr="004F57A9">
        <w:rPr>
          <w:rFonts w:ascii="Arial" w:hAnsi="Arial" w:cs="Arial"/>
          <w:sz w:val="22"/>
          <w:szCs w:val="22"/>
        </w:rPr>
        <w:t>“In a year, and now still, in a time when every unit of blood is so critical, having entities return to a regular schedule</w:t>
      </w:r>
      <w:r>
        <w:rPr>
          <w:rFonts w:ascii="Arial" w:hAnsi="Arial" w:cs="Arial"/>
          <w:sz w:val="22"/>
          <w:szCs w:val="22"/>
        </w:rPr>
        <w:t xml:space="preserve"> of blood donations</w:t>
      </w:r>
      <w:r w:rsidRPr="004F57A9">
        <w:rPr>
          <w:rFonts w:ascii="Arial" w:hAnsi="Arial" w:cs="Arial"/>
          <w:sz w:val="22"/>
          <w:szCs w:val="22"/>
        </w:rPr>
        <w:t xml:space="preserve"> made a big difference,” said Winner. </w:t>
      </w:r>
    </w:p>
    <w:p w:rsidR="004F57A9" w:rsidRPr="004F57A9" w:rsidRDefault="004F57A9" w:rsidP="004F57A9">
      <w:pPr>
        <w:rPr>
          <w:rFonts w:ascii="Arial" w:hAnsi="Arial" w:cs="Arial"/>
          <w:sz w:val="22"/>
          <w:szCs w:val="22"/>
        </w:rPr>
      </w:pPr>
    </w:p>
    <w:p w:rsidR="004F57A9" w:rsidRPr="004F57A9" w:rsidRDefault="004F57A9" w:rsidP="004F57A9">
      <w:pPr>
        <w:rPr>
          <w:rFonts w:ascii="Arial" w:hAnsi="Arial" w:cs="Arial"/>
          <w:sz w:val="22"/>
          <w:szCs w:val="22"/>
        </w:rPr>
      </w:pPr>
      <w:r w:rsidRPr="004F57A9">
        <w:rPr>
          <w:rFonts w:ascii="Arial" w:hAnsi="Arial" w:cs="Arial"/>
          <w:sz w:val="22"/>
          <w:szCs w:val="22"/>
        </w:rPr>
        <w:t>Johnny Williams, American Red Cross Account Manager, said what helped get the</w:t>
      </w:r>
      <w:r>
        <w:rPr>
          <w:rFonts w:ascii="Arial" w:hAnsi="Arial" w:cs="Arial"/>
          <w:sz w:val="22"/>
          <w:szCs w:val="22"/>
        </w:rPr>
        <w:t xml:space="preserve"> organization </w:t>
      </w:r>
      <w:r w:rsidRPr="004F57A9">
        <w:rPr>
          <w:rFonts w:ascii="Arial" w:hAnsi="Arial" w:cs="Arial"/>
          <w:sz w:val="22"/>
          <w:szCs w:val="22"/>
        </w:rPr>
        <w:t xml:space="preserve">through the pandemic were churches and community blood drives. “Going into last school year, everything that typically runs in Troup County, ran. There were </w:t>
      </w:r>
      <w:proofErr w:type="spellStart"/>
      <w:r w:rsidRPr="004F57A9">
        <w:rPr>
          <w:rFonts w:ascii="Arial" w:hAnsi="Arial" w:cs="Arial"/>
          <w:sz w:val="22"/>
          <w:szCs w:val="22"/>
        </w:rPr>
        <w:t>Covid</w:t>
      </w:r>
      <w:proofErr w:type="spellEnd"/>
      <w:r w:rsidRPr="004F57A9">
        <w:rPr>
          <w:rFonts w:ascii="Arial" w:hAnsi="Arial" w:cs="Arial"/>
          <w:sz w:val="22"/>
          <w:szCs w:val="22"/>
        </w:rPr>
        <w:t xml:space="preserve"> precautions put into place and blood drives were held. I’ve got 13 counties that I collect blood in and Troup County was the only county I </w:t>
      </w:r>
      <w:r>
        <w:rPr>
          <w:rFonts w:ascii="Arial" w:hAnsi="Arial" w:cs="Arial"/>
          <w:sz w:val="22"/>
          <w:szCs w:val="22"/>
        </w:rPr>
        <w:t xml:space="preserve">was able to </w:t>
      </w:r>
      <w:r w:rsidRPr="004F57A9">
        <w:rPr>
          <w:rFonts w:ascii="Arial" w:hAnsi="Arial" w:cs="Arial"/>
          <w:sz w:val="22"/>
          <w:szCs w:val="22"/>
        </w:rPr>
        <w:t>collec</w:t>
      </w:r>
      <w:r>
        <w:rPr>
          <w:rFonts w:ascii="Arial" w:hAnsi="Arial" w:cs="Arial"/>
          <w:sz w:val="22"/>
          <w:szCs w:val="22"/>
        </w:rPr>
        <w:t>t. Troup County was a huge help.”</w:t>
      </w:r>
    </w:p>
    <w:p w:rsidR="005B4EE3" w:rsidRDefault="005B4EE3" w:rsidP="004F57A9">
      <w:pPr>
        <w:rPr>
          <w:rFonts w:ascii="Arial" w:eastAsia="Calibri" w:hAnsi="Arial" w:cs="Arial"/>
          <w:sz w:val="22"/>
          <w:szCs w:val="22"/>
        </w:rPr>
      </w:pPr>
    </w:p>
    <w:p w:rsidR="00C12E50" w:rsidRPr="00C12E50" w:rsidRDefault="00C12E50" w:rsidP="00C12E50">
      <w:pPr>
        <w:shd w:val="clear" w:color="auto" w:fill="FFFFFF"/>
        <w:rPr>
          <w:rFonts w:ascii="Arial" w:hAnsi="Arial" w:cs="Arial"/>
          <w:b/>
          <w:sz w:val="22"/>
          <w:szCs w:val="22"/>
          <w:u w:val="single"/>
        </w:rPr>
      </w:pPr>
      <w:r w:rsidRPr="00C12E50">
        <w:rPr>
          <w:rFonts w:ascii="Arial" w:hAnsi="Arial" w:cs="Arial"/>
          <w:b/>
          <w:sz w:val="22"/>
          <w:szCs w:val="22"/>
          <w:u w:val="single"/>
        </w:rPr>
        <w:t>About Troup County School System</w:t>
      </w:r>
    </w:p>
    <w:p w:rsidR="00C12E50" w:rsidRPr="00C12E50" w:rsidRDefault="00C12E50" w:rsidP="00C12E50">
      <w:pPr>
        <w:shd w:val="clear" w:color="auto" w:fill="FFFFFF"/>
        <w:rPr>
          <w:rFonts w:ascii="Arial" w:hAnsi="Arial" w:cs="Arial"/>
          <w:sz w:val="22"/>
          <w:szCs w:val="22"/>
        </w:rPr>
      </w:pPr>
      <w:r w:rsidRPr="00C12E50">
        <w:rPr>
          <w:rFonts w:ascii="Arial" w:hAnsi="Arial" w:cs="Arial"/>
          <w:sz w:val="22"/>
          <w:szCs w:val="22"/>
        </w:rPr>
        <w:t xml:space="preserve">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2020 graduation rate is 85.9 percent. To learn more about </w:t>
      </w:r>
      <w:hyperlink r:id="rId6" w:history="1">
        <w:r w:rsidRPr="00C12E50">
          <w:rPr>
            <w:rFonts w:ascii="Arial" w:hAnsi="Arial" w:cs="Arial"/>
            <w:sz w:val="22"/>
            <w:szCs w:val="22"/>
            <w:u w:val="single"/>
          </w:rPr>
          <w:t>Troup County School System</w:t>
        </w:r>
      </w:hyperlink>
      <w:r w:rsidRPr="00C12E50">
        <w:rPr>
          <w:rFonts w:ascii="Arial" w:hAnsi="Arial" w:cs="Arial"/>
          <w:sz w:val="22"/>
          <w:szCs w:val="22"/>
        </w:rPr>
        <w:t xml:space="preserve">, visit troup.org and the Troup County School System Facebook page. </w:t>
      </w:r>
    </w:p>
    <w:p w:rsidR="009347FC" w:rsidRDefault="00880E6A" w:rsidP="003A729A">
      <w:pPr>
        <w:shd w:val="clear" w:color="auto" w:fill="FFFFFF"/>
        <w:jc w:val="center"/>
        <w:rPr>
          <w:rFonts w:ascii="Arial" w:hAnsi="Arial" w:cs="Arial"/>
          <w:sz w:val="22"/>
          <w:szCs w:val="22"/>
        </w:rPr>
      </w:pPr>
      <w:r>
        <w:rPr>
          <w:rFonts w:ascii="Arial" w:hAnsi="Arial" w:cs="Arial"/>
          <w:sz w:val="22"/>
          <w:szCs w:val="22"/>
        </w:rPr>
        <w:t>###</w:t>
      </w:r>
    </w:p>
    <w:p w:rsidR="003D522E" w:rsidRDefault="003D522E" w:rsidP="003A729A">
      <w:pPr>
        <w:shd w:val="clear" w:color="auto" w:fill="FFFFFF"/>
        <w:jc w:val="center"/>
        <w:rPr>
          <w:rFonts w:ascii="Arial" w:hAnsi="Arial" w:cs="Arial"/>
          <w:sz w:val="22"/>
          <w:szCs w:val="22"/>
        </w:rPr>
      </w:pPr>
    </w:p>
    <w:p w:rsidR="003D522E" w:rsidRDefault="00217355" w:rsidP="003D522E">
      <w:pPr>
        <w:shd w:val="clear" w:color="auto" w:fill="FFFFFF"/>
        <w:rPr>
          <w:rFonts w:ascii="Arial" w:hAnsi="Arial" w:cs="Arial"/>
          <w:sz w:val="22"/>
          <w:szCs w:val="22"/>
        </w:rPr>
      </w:pPr>
      <w:r>
        <w:rPr>
          <w:rFonts w:ascii="Arial" w:hAnsi="Arial" w:cs="Arial"/>
          <w:sz w:val="22"/>
          <w:szCs w:val="22"/>
        </w:rPr>
        <w:t>*Photo</w:t>
      </w:r>
      <w:r w:rsidR="003D522E">
        <w:rPr>
          <w:rFonts w:ascii="Arial" w:hAnsi="Arial" w:cs="Arial"/>
          <w:sz w:val="22"/>
          <w:szCs w:val="22"/>
        </w:rPr>
        <w:t xml:space="preserve"> of </w:t>
      </w:r>
      <w:r w:rsidR="004F57A9">
        <w:rPr>
          <w:rFonts w:ascii="Arial" w:hAnsi="Arial" w:cs="Arial"/>
          <w:sz w:val="22"/>
          <w:szCs w:val="22"/>
        </w:rPr>
        <w:t>Winner and Williams presenting award to Dr. Shumate</w:t>
      </w:r>
      <w:r w:rsidR="00927C54">
        <w:rPr>
          <w:rFonts w:ascii="Arial" w:hAnsi="Arial" w:cs="Arial"/>
          <w:sz w:val="22"/>
          <w:szCs w:val="22"/>
        </w:rPr>
        <w:t>.</w:t>
      </w:r>
    </w:p>
    <w:sectPr w:rsidR="003D522E"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A0150"/>
    <w:multiLevelType w:val="hybridMultilevel"/>
    <w:tmpl w:val="1548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2D2A"/>
    <w:multiLevelType w:val="hybridMultilevel"/>
    <w:tmpl w:val="B878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91418"/>
    <w:multiLevelType w:val="hybridMultilevel"/>
    <w:tmpl w:val="046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D44A9"/>
    <w:multiLevelType w:val="hybridMultilevel"/>
    <w:tmpl w:val="8C9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43E42"/>
    <w:multiLevelType w:val="hybridMultilevel"/>
    <w:tmpl w:val="7B7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37EDC"/>
    <w:multiLevelType w:val="multilevel"/>
    <w:tmpl w:val="1D2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B6C80"/>
    <w:multiLevelType w:val="hybridMultilevel"/>
    <w:tmpl w:val="9896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4761B"/>
    <w:multiLevelType w:val="hybridMultilevel"/>
    <w:tmpl w:val="840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55B6B"/>
    <w:multiLevelType w:val="hybridMultilevel"/>
    <w:tmpl w:val="5B26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95C61"/>
    <w:multiLevelType w:val="hybridMultilevel"/>
    <w:tmpl w:val="5EE8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74D21"/>
    <w:multiLevelType w:val="hybridMultilevel"/>
    <w:tmpl w:val="6664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74A3F"/>
    <w:multiLevelType w:val="hybridMultilevel"/>
    <w:tmpl w:val="4EB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A3AB7"/>
    <w:multiLevelType w:val="hybridMultilevel"/>
    <w:tmpl w:val="73B6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1D68C0"/>
    <w:multiLevelType w:val="hybridMultilevel"/>
    <w:tmpl w:val="974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5"/>
  </w:num>
  <w:num w:numId="4">
    <w:abstractNumId w:val="10"/>
  </w:num>
  <w:num w:numId="5">
    <w:abstractNumId w:val="29"/>
  </w:num>
  <w:num w:numId="6">
    <w:abstractNumId w:val="22"/>
  </w:num>
  <w:num w:numId="7">
    <w:abstractNumId w:val="6"/>
  </w:num>
  <w:num w:numId="8">
    <w:abstractNumId w:val="4"/>
  </w:num>
  <w:num w:numId="9">
    <w:abstractNumId w:val="13"/>
  </w:num>
  <w:num w:numId="10">
    <w:abstractNumId w:val="28"/>
  </w:num>
  <w:num w:numId="11">
    <w:abstractNumId w:val="7"/>
  </w:num>
  <w:num w:numId="12">
    <w:abstractNumId w:val="0"/>
  </w:num>
  <w:num w:numId="13">
    <w:abstractNumId w:val="19"/>
  </w:num>
  <w:num w:numId="14">
    <w:abstractNumId w:val="17"/>
  </w:num>
  <w:num w:numId="15">
    <w:abstractNumId w:val="3"/>
  </w:num>
  <w:num w:numId="16">
    <w:abstractNumId w:val="23"/>
  </w:num>
  <w:num w:numId="17">
    <w:abstractNumId w:val="16"/>
  </w:num>
  <w:num w:numId="18">
    <w:abstractNumId w:val="11"/>
  </w:num>
  <w:num w:numId="19">
    <w:abstractNumId w:val="14"/>
  </w:num>
  <w:num w:numId="20">
    <w:abstractNumId w:val="15"/>
  </w:num>
  <w:num w:numId="21">
    <w:abstractNumId w:val="9"/>
  </w:num>
  <w:num w:numId="22">
    <w:abstractNumId w:val="12"/>
  </w:num>
  <w:num w:numId="23">
    <w:abstractNumId w:val="27"/>
  </w:num>
  <w:num w:numId="24">
    <w:abstractNumId w:val="18"/>
  </w:num>
  <w:num w:numId="25">
    <w:abstractNumId w:val="2"/>
  </w:num>
  <w:num w:numId="26">
    <w:abstractNumId w:val="20"/>
  </w:num>
  <w:num w:numId="27">
    <w:abstractNumId w:val="21"/>
  </w:num>
  <w:num w:numId="28">
    <w:abstractNumId w:val="5"/>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8"/>
    <w:rsid w:val="00002471"/>
    <w:rsid w:val="00006F95"/>
    <w:rsid w:val="00011062"/>
    <w:rsid w:val="000123DA"/>
    <w:rsid w:val="00013C7D"/>
    <w:rsid w:val="00014283"/>
    <w:rsid w:val="000176A8"/>
    <w:rsid w:val="0002033E"/>
    <w:rsid w:val="000263D4"/>
    <w:rsid w:val="0004493B"/>
    <w:rsid w:val="0005115B"/>
    <w:rsid w:val="00053752"/>
    <w:rsid w:val="00056367"/>
    <w:rsid w:val="00063A5C"/>
    <w:rsid w:val="000647EC"/>
    <w:rsid w:val="00064BB2"/>
    <w:rsid w:val="00065DAC"/>
    <w:rsid w:val="00065E09"/>
    <w:rsid w:val="000676D0"/>
    <w:rsid w:val="000749CC"/>
    <w:rsid w:val="000832B9"/>
    <w:rsid w:val="00085187"/>
    <w:rsid w:val="00086281"/>
    <w:rsid w:val="000920A3"/>
    <w:rsid w:val="00093957"/>
    <w:rsid w:val="00096500"/>
    <w:rsid w:val="000A089C"/>
    <w:rsid w:val="000A183C"/>
    <w:rsid w:val="000A5077"/>
    <w:rsid w:val="000A5E58"/>
    <w:rsid w:val="000B01FA"/>
    <w:rsid w:val="000B1539"/>
    <w:rsid w:val="000B23D7"/>
    <w:rsid w:val="000C0A7F"/>
    <w:rsid w:val="000C244D"/>
    <w:rsid w:val="000C4860"/>
    <w:rsid w:val="000C6262"/>
    <w:rsid w:val="000C7CEB"/>
    <w:rsid w:val="000D010F"/>
    <w:rsid w:val="000E097E"/>
    <w:rsid w:val="000E2850"/>
    <w:rsid w:val="000E51AC"/>
    <w:rsid w:val="000E55F4"/>
    <w:rsid w:val="000E63BB"/>
    <w:rsid w:val="000F0D78"/>
    <w:rsid w:val="000F5795"/>
    <w:rsid w:val="000F5DD6"/>
    <w:rsid w:val="001025D4"/>
    <w:rsid w:val="00104D2F"/>
    <w:rsid w:val="0010676E"/>
    <w:rsid w:val="0010771D"/>
    <w:rsid w:val="00107931"/>
    <w:rsid w:val="0011129D"/>
    <w:rsid w:val="0011389C"/>
    <w:rsid w:val="00115E22"/>
    <w:rsid w:val="00124F9E"/>
    <w:rsid w:val="00127782"/>
    <w:rsid w:val="00127A78"/>
    <w:rsid w:val="001305D7"/>
    <w:rsid w:val="001309A6"/>
    <w:rsid w:val="0013171F"/>
    <w:rsid w:val="001321FE"/>
    <w:rsid w:val="00132E81"/>
    <w:rsid w:val="001336B2"/>
    <w:rsid w:val="00133F30"/>
    <w:rsid w:val="00135BF8"/>
    <w:rsid w:val="00136AD7"/>
    <w:rsid w:val="001417C0"/>
    <w:rsid w:val="001462FF"/>
    <w:rsid w:val="00146EC5"/>
    <w:rsid w:val="001518FD"/>
    <w:rsid w:val="00156E6F"/>
    <w:rsid w:val="00160BBE"/>
    <w:rsid w:val="00165E14"/>
    <w:rsid w:val="00172C94"/>
    <w:rsid w:val="0017451B"/>
    <w:rsid w:val="0017668B"/>
    <w:rsid w:val="00181ECB"/>
    <w:rsid w:val="00191DC0"/>
    <w:rsid w:val="00193C05"/>
    <w:rsid w:val="001A0357"/>
    <w:rsid w:val="001A06AD"/>
    <w:rsid w:val="001A2288"/>
    <w:rsid w:val="001A4927"/>
    <w:rsid w:val="001B4D7B"/>
    <w:rsid w:val="001C4B9F"/>
    <w:rsid w:val="001D0A8D"/>
    <w:rsid w:val="001D2D5C"/>
    <w:rsid w:val="001D43B3"/>
    <w:rsid w:val="001D50BD"/>
    <w:rsid w:val="001E0C5D"/>
    <w:rsid w:val="001E2654"/>
    <w:rsid w:val="001E3868"/>
    <w:rsid w:val="001E43E4"/>
    <w:rsid w:val="001E5A03"/>
    <w:rsid w:val="001E781C"/>
    <w:rsid w:val="001F0697"/>
    <w:rsid w:val="001F213C"/>
    <w:rsid w:val="001F386B"/>
    <w:rsid w:val="001F48FB"/>
    <w:rsid w:val="00200DEF"/>
    <w:rsid w:val="00202EA5"/>
    <w:rsid w:val="002050DA"/>
    <w:rsid w:val="00205226"/>
    <w:rsid w:val="00207501"/>
    <w:rsid w:val="0021487D"/>
    <w:rsid w:val="00217355"/>
    <w:rsid w:val="002208F3"/>
    <w:rsid w:val="00220A88"/>
    <w:rsid w:val="00223F64"/>
    <w:rsid w:val="00227EDF"/>
    <w:rsid w:val="00232000"/>
    <w:rsid w:val="002326CD"/>
    <w:rsid w:val="00254897"/>
    <w:rsid w:val="00262603"/>
    <w:rsid w:val="0026364C"/>
    <w:rsid w:val="002647C9"/>
    <w:rsid w:val="00270D59"/>
    <w:rsid w:val="00277707"/>
    <w:rsid w:val="00277CB0"/>
    <w:rsid w:val="00284ABD"/>
    <w:rsid w:val="0028654A"/>
    <w:rsid w:val="002904E5"/>
    <w:rsid w:val="00292CEF"/>
    <w:rsid w:val="00295B94"/>
    <w:rsid w:val="00295BC0"/>
    <w:rsid w:val="002A12CE"/>
    <w:rsid w:val="002A4C7E"/>
    <w:rsid w:val="002A5AE1"/>
    <w:rsid w:val="002B2354"/>
    <w:rsid w:val="002C0B52"/>
    <w:rsid w:val="002D0A06"/>
    <w:rsid w:val="002D46EF"/>
    <w:rsid w:val="002D4A62"/>
    <w:rsid w:val="002D7AC7"/>
    <w:rsid w:val="002E2552"/>
    <w:rsid w:val="002E25B8"/>
    <w:rsid w:val="002E286C"/>
    <w:rsid w:val="002F0901"/>
    <w:rsid w:val="002F179A"/>
    <w:rsid w:val="0030061B"/>
    <w:rsid w:val="00300DE0"/>
    <w:rsid w:val="00301EBB"/>
    <w:rsid w:val="003052D1"/>
    <w:rsid w:val="00306B2E"/>
    <w:rsid w:val="00310C23"/>
    <w:rsid w:val="00314AF4"/>
    <w:rsid w:val="0032173B"/>
    <w:rsid w:val="003236A5"/>
    <w:rsid w:val="003325F7"/>
    <w:rsid w:val="0033516A"/>
    <w:rsid w:val="003357F7"/>
    <w:rsid w:val="003363B7"/>
    <w:rsid w:val="00340242"/>
    <w:rsid w:val="00342368"/>
    <w:rsid w:val="003423B0"/>
    <w:rsid w:val="0034670E"/>
    <w:rsid w:val="00353726"/>
    <w:rsid w:val="00353E39"/>
    <w:rsid w:val="00354148"/>
    <w:rsid w:val="00354B36"/>
    <w:rsid w:val="00360191"/>
    <w:rsid w:val="00361B52"/>
    <w:rsid w:val="00361E03"/>
    <w:rsid w:val="0036616E"/>
    <w:rsid w:val="003663E0"/>
    <w:rsid w:val="003670B6"/>
    <w:rsid w:val="003757AF"/>
    <w:rsid w:val="00375B25"/>
    <w:rsid w:val="00376AB9"/>
    <w:rsid w:val="00377C84"/>
    <w:rsid w:val="00382A81"/>
    <w:rsid w:val="00384791"/>
    <w:rsid w:val="00396CE7"/>
    <w:rsid w:val="00396F4B"/>
    <w:rsid w:val="0039726B"/>
    <w:rsid w:val="003A08FE"/>
    <w:rsid w:val="003A3FF1"/>
    <w:rsid w:val="003A6BB7"/>
    <w:rsid w:val="003A729A"/>
    <w:rsid w:val="003B01A6"/>
    <w:rsid w:val="003B0DB4"/>
    <w:rsid w:val="003B7C1E"/>
    <w:rsid w:val="003B7CCB"/>
    <w:rsid w:val="003C763F"/>
    <w:rsid w:val="003C790B"/>
    <w:rsid w:val="003D007F"/>
    <w:rsid w:val="003D30D1"/>
    <w:rsid w:val="003D4D4F"/>
    <w:rsid w:val="003D522E"/>
    <w:rsid w:val="003D68B4"/>
    <w:rsid w:val="003D7B29"/>
    <w:rsid w:val="003E1C65"/>
    <w:rsid w:val="003F0FF9"/>
    <w:rsid w:val="003F1969"/>
    <w:rsid w:val="003F20DB"/>
    <w:rsid w:val="003F27DA"/>
    <w:rsid w:val="0040212F"/>
    <w:rsid w:val="0040429F"/>
    <w:rsid w:val="00405016"/>
    <w:rsid w:val="00413A0E"/>
    <w:rsid w:val="00417F30"/>
    <w:rsid w:val="004219D7"/>
    <w:rsid w:val="00423FF0"/>
    <w:rsid w:val="004277D6"/>
    <w:rsid w:val="004362ED"/>
    <w:rsid w:val="0043653F"/>
    <w:rsid w:val="0044547F"/>
    <w:rsid w:val="00450610"/>
    <w:rsid w:val="004516EA"/>
    <w:rsid w:val="00451CB7"/>
    <w:rsid w:val="004545DC"/>
    <w:rsid w:val="00456162"/>
    <w:rsid w:val="00462B67"/>
    <w:rsid w:val="004663A8"/>
    <w:rsid w:val="00472C26"/>
    <w:rsid w:val="00473FC8"/>
    <w:rsid w:val="0047740C"/>
    <w:rsid w:val="00482D16"/>
    <w:rsid w:val="0048730C"/>
    <w:rsid w:val="00492DD3"/>
    <w:rsid w:val="004A346D"/>
    <w:rsid w:val="004B2A05"/>
    <w:rsid w:val="004B79E0"/>
    <w:rsid w:val="004C020C"/>
    <w:rsid w:val="004C634F"/>
    <w:rsid w:val="004D1322"/>
    <w:rsid w:val="004E1122"/>
    <w:rsid w:val="004E4D7D"/>
    <w:rsid w:val="004E7963"/>
    <w:rsid w:val="004F57A9"/>
    <w:rsid w:val="004F6C70"/>
    <w:rsid w:val="004F7FA9"/>
    <w:rsid w:val="00500288"/>
    <w:rsid w:val="005049D1"/>
    <w:rsid w:val="00510A98"/>
    <w:rsid w:val="00510C0F"/>
    <w:rsid w:val="00525E28"/>
    <w:rsid w:val="00527438"/>
    <w:rsid w:val="00531CC3"/>
    <w:rsid w:val="00533066"/>
    <w:rsid w:val="00537843"/>
    <w:rsid w:val="0054256E"/>
    <w:rsid w:val="005516DC"/>
    <w:rsid w:val="00552EF0"/>
    <w:rsid w:val="005553D7"/>
    <w:rsid w:val="00563DCD"/>
    <w:rsid w:val="00563F82"/>
    <w:rsid w:val="0057054B"/>
    <w:rsid w:val="00572758"/>
    <w:rsid w:val="00573B97"/>
    <w:rsid w:val="0058071F"/>
    <w:rsid w:val="005807A1"/>
    <w:rsid w:val="005822EB"/>
    <w:rsid w:val="00584566"/>
    <w:rsid w:val="00586F94"/>
    <w:rsid w:val="00587E86"/>
    <w:rsid w:val="00591BD0"/>
    <w:rsid w:val="005A0B17"/>
    <w:rsid w:val="005A4FCD"/>
    <w:rsid w:val="005B4A29"/>
    <w:rsid w:val="005B4EE3"/>
    <w:rsid w:val="005C0797"/>
    <w:rsid w:val="005C1F97"/>
    <w:rsid w:val="005C2D01"/>
    <w:rsid w:val="005C31BD"/>
    <w:rsid w:val="005D0A90"/>
    <w:rsid w:val="005E298C"/>
    <w:rsid w:val="005E5DDF"/>
    <w:rsid w:val="005F013A"/>
    <w:rsid w:val="005F3FA6"/>
    <w:rsid w:val="005F43CD"/>
    <w:rsid w:val="00603A9C"/>
    <w:rsid w:val="00604159"/>
    <w:rsid w:val="00610104"/>
    <w:rsid w:val="00616432"/>
    <w:rsid w:val="00617605"/>
    <w:rsid w:val="0062147C"/>
    <w:rsid w:val="00623495"/>
    <w:rsid w:val="00626773"/>
    <w:rsid w:val="006358B2"/>
    <w:rsid w:val="00636EF3"/>
    <w:rsid w:val="006416EB"/>
    <w:rsid w:val="00643A18"/>
    <w:rsid w:val="00645852"/>
    <w:rsid w:val="00647132"/>
    <w:rsid w:val="006548D6"/>
    <w:rsid w:val="00661C34"/>
    <w:rsid w:val="00664F7F"/>
    <w:rsid w:val="00666D25"/>
    <w:rsid w:val="00672414"/>
    <w:rsid w:val="00672919"/>
    <w:rsid w:val="006734B1"/>
    <w:rsid w:val="00675687"/>
    <w:rsid w:val="00681C0E"/>
    <w:rsid w:val="00684841"/>
    <w:rsid w:val="00691046"/>
    <w:rsid w:val="00691F86"/>
    <w:rsid w:val="0069439D"/>
    <w:rsid w:val="006971C4"/>
    <w:rsid w:val="006A675D"/>
    <w:rsid w:val="006B120F"/>
    <w:rsid w:val="006B50B4"/>
    <w:rsid w:val="006B7C7C"/>
    <w:rsid w:val="006C2E60"/>
    <w:rsid w:val="006C46E3"/>
    <w:rsid w:val="006D3120"/>
    <w:rsid w:val="006D706D"/>
    <w:rsid w:val="006E17C0"/>
    <w:rsid w:val="006F14F3"/>
    <w:rsid w:val="006F2F4E"/>
    <w:rsid w:val="006F5A1C"/>
    <w:rsid w:val="0070260E"/>
    <w:rsid w:val="00706842"/>
    <w:rsid w:val="00715C01"/>
    <w:rsid w:val="00717A41"/>
    <w:rsid w:val="00725156"/>
    <w:rsid w:val="00727026"/>
    <w:rsid w:val="00736885"/>
    <w:rsid w:val="00737486"/>
    <w:rsid w:val="007421B0"/>
    <w:rsid w:val="0074677E"/>
    <w:rsid w:val="007475E3"/>
    <w:rsid w:val="007612C6"/>
    <w:rsid w:val="007630E0"/>
    <w:rsid w:val="00777129"/>
    <w:rsid w:val="007817BC"/>
    <w:rsid w:val="007848FB"/>
    <w:rsid w:val="00785F72"/>
    <w:rsid w:val="00787EBE"/>
    <w:rsid w:val="00790E64"/>
    <w:rsid w:val="00793626"/>
    <w:rsid w:val="00793F29"/>
    <w:rsid w:val="00795370"/>
    <w:rsid w:val="007A5103"/>
    <w:rsid w:val="007A529E"/>
    <w:rsid w:val="007B0ACF"/>
    <w:rsid w:val="007C0261"/>
    <w:rsid w:val="007C2B5F"/>
    <w:rsid w:val="007C5EBC"/>
    <w:rsid w:val="007D2B95"/>
    <w:rsid w:val="007D5502"/>
    <w:rsid w:val="007D7ECB"/>
    <w:rsid w:val="007E3A50"/>
    <w:rsid w:val="007E5B59"/>
    <w:rsid w:val="007E6C93"/>
    <w:rsid w:val="007F0596"/>
    <w:rsid w:val="007F1693"/>
    <w:rsid w:val="00805F0A"/>
    <w:rsid w:val="008122EF"/>
    <w:rsid w:val="0081458A"/>
    <w:rsid w:val="00820C4D"/>
    <w:rsid w:val="00822823"/>
    <w:rsid w:val="008261B8"/>
    <w:rsid w:val="00833AFE"/>
    <w:rsid w:val="00843D7E"/>
    <w:rsid w:val="00847AB3"/>
    <w:rsid w:val="00854ACA"/>
    <w:rsid w:val="0086230B"/>
    <w:rsid w:val="0087026B"/>
    <w:rsid w:val="0087438D"/>
    <w:rsid w:val="00880E6A"/>
    <w:rsid w:val="00881212"/>
    <w:rsid w:val="00883236"/>
    <w:rsid w:val="00884649"/>
    <w:rsid w:val="00887449"/>
    <w:rsid w:val="0089018B"/>
    <w:rsid w:val="00891BA3"/>
    <w:rsid w:val="008A0DA5"/>
    <w:rsid w:val="008A29C4"/>
    <w:rsid w:val="008A404A"/>
    <w:rsid w:val="008B2CD2"/>
    <w:rsid w:val="008B3FD6"/>
    <w:rsid w:val="008B5A35"/>
    <w:rsid w:val="008C0382"/>
    <w:rsid w:val="008C0AB0"/>
    <w:rsid w:val="008C469A"/>
    <w:rsid w:val="008D5893"/>
    <w:rsid w:val="008E2E6E"/>
    <w:rsid w:val="008E5561"/>
    <w:rsid w:val="008F52F7"/>
    <w:rsid w:val="008F75C1"/>
    <w:rsid w:val="008F77D0"/>
    <w:rsid w:val="00900184"/>
    <w:rsid w:val="00900DD8"/>
    <w:rsid w:val="00902C72"/>
    <w:rsid w:val="00903A86"/>
    <w:rsid w:val="009051B3"/>
    <w:rsid w:val="00906FD3"/>
    <w:rsid w:val="00912869"/>
    <w:rsid w:val="009171A4"/>
    <w:rsid w:val="009200B1"/>
    <w:rsid w:val="00927C54"/>
    <w:rsid w:val="00931A77"/>
    <w:rsid w:val="009347FC"/>
    <w:rsid w:val="00935479"/>
    <w:rsid w:val="00940D56"/>
    <w:rsid w:val="009414DA"/>
    <w:rsid w:val="0094176E"/>
    <w:rsid w:val="0094329B"/>
    <w:rsid w:val="009571D1"/>
    <w:rsid w:val="00962749"/>
    <w:rsid w:val="009644D1"/>
    <w:rsid w:val="009651CC"/>
    <w:rsid w:val="00975CDC"/>
    <w:rsid w:val="0097781D"/>
    <w:rsid w:val="00981151"/>
    <w:rsid w:val="00981401"/>
    <w:rsid w:val="0098535F"/>
    <w:rsid w:val="009858FE"/>
    <w:rsid w:val="00985C49"/>
    <w:rsid w:val="009902AE"/>
    <w:rsid w:val="00992B0F"/>
    <w:rsid w:val="009933D0"/>
    <w:rsid w:val="009A11A9"/>
    <w:rsid w:val="009A42AB"/>
    <w:rsid w:val="009A5816"/>
    <w:rsid w:val="009A7C7C"/>
    <w:rsid w:val="009B29E8"/>
    <w:rsid w:val="009B3FAB"/>
    <w:rsid w:val="009C0922"/>
    <w:rsid w:val="009C57F3"/>
    <w:rsid w:val="009F04BC"/>
    <w:rsid w:val="00A00BF1"/>
    <w:rsid w:val="00A01BC2"/>
    <w:rsid w:val="00A02BC2"/>
    <w:rsid w:val="00A04414"/>
    <w:rsid w:val="00A07C47"/>
    <w:rsid w:val="00A106D2"/>
    <w:rsid w:val="00A1256C"/>
    <w:rsid w:val="00A15044"/>
    <w:rsid w:val="00A17234"/>
    <w:rsid w:val="00A17AF5"/>
    <w:rsid w:val="00A25ACF"/>
    <w:rsid w:val="00A3664D"/>
    <w:rsid w:val="00A4110A"/>
    <w:rsid w:val="00A4147F"/>
    <w:rsid w:val="00A4285F"/>
    <w:rsid w:val="00A432F4"/>
    <w:rsid w:val="00A547D4"/>
    <w:rsid w:val="00A56538"/>
    <w:rsid w:val="00A60331"/>
    <w:rsid w:val="00A61A7D"/>
    <w:rsid w:val="00A61BDD"/>
    <w:rsid w:val="00A62658"/>
    <w:rsid w:val="00A63697"/>
    <w:rsid w:val="00A64A7F"/>
    <w:rsid w:val="00A70FBF"/>
    <w:rsid w:val="00A7538C"/>
    <w:rsid w:val="00A8161E"/>
    <w:rsid w:val="00A81646"/>
    <w:rsid w:val="00A81835"/>
    <w:rsid w:val="00A82168"/>
    <w:rsid w:val="00A85D5B"/>
    <w:rsid w:val="00A87A47"/>
    <w:rsid w:val="00A92266"/>
    <w:rsid w:val="00A9231F"/>
    <w:rsid w:val="00A927EE"/>
    <w:rsid w:val="00AA1DE7"/>
    <w:rsid w:val="00AA2F33"/>
    <w:rsid w:val="00AB3008"/>
    <w:rsid w:val="00AB68CF"/>
    <w:rsid w:val="00AC3BC1"/>
    <w:rsid w:val="00AC5FCC"/>
    <w:rsid w:val="00AD006E"/>
    <w:rsid w:val="00AD02F0"/>
    <w:rsid w:val="00AD1FD1"/>
    <w:rsid w:val="00AD3168"/>
    <w:rsid w:val="00AD44FA"/>
    <w:rsid w:val="00AE1348"/>
    <w:rsid w:val="00AE30ED"/>
    <w:rsid w:val="00B01BFC"/>
    <w:rsid w:val="00B11199"/>
    <w:rsid w:val="00B11316"/>
    <w:rsid w:val="00B11351"/>
    <w:rsid w:val="00B23A65"/>
    <w:rsid w:val="00B32072"/>
    <w:rsid w:val="00B35F84"/>
    <w:rsid w:val="00B364D7"/>
    <w:rsid w:val="00B37BF0"/>
    <w:rsid w:val="00B40843"/>
    <w:rsid w:val="00B4116C"/>
    <w:rsid w:val="00B64435"/>
    <w:rsid w:val="00B66AB2"/>
    <w:rsid w:val="00B67BCA"/>
    <w:rsid w:val="00B703D6"/>
    <w:rsid w:val="00B70C95"/>
    <w:rsid w:val="00B84413"/>
    <w:rsid w:val="00B95DB8"/>
    <w:rsid w:val="00BA53F8"/>
    <w:rsid w:val="00BB27C3"/>
    <w:rsid w:val="00BB3218"/>
    <w:rsid w:val="00BB4C1E"/>
    <w:rsid w:val="00BB6ADA"/>
    <w:rsid w:val="00BC57B2"/>
    <w:rsid w:val="00BD4D78"/>
    <w:rsid w:val="00BD5785"/>
    <w:rsid w:val="00BE30CB"/>
    <w:rsid w:val="00BF35AF"/>
    <w:rsid w:val="00BF7168"/>
    <w:rsid w:val="00BF731F"/>
    <w:rsid w:val="00BF7E33"/>
    <w:rsid w:val="00C00F5C"/>
    <w:rsid w:val="00C01442"/>
    <w:rsid w:val="00C04B38"/>
    <w:rsid w:val="00C06044"/>
    <w:rsid w:val="00C060FC"/>
    <w:rsid w:val="00C07A56"/>
    <w:rsid w:val="00C12E50"/>
    <w:rsid w:val="00C1458A"/>
    <w:rsid w:val="00C20A52"/>
    <w:rsid w:val="00C21E55"/>
    <w:rsid w:val="00C22B8F"/>
    <w:rsid w:val="00C356B2"/>
    <w:rsid w:val="00C379A4"/>
    <w:rsid w:val="00C416AF"/>
    <w:rsid w:val="00C41FCF"/>
    <w:rsid w:val="00C47E12"/>
    <w:rsid w:val="00C558E9"/>
    <w:rsid w:val="00C57696"/>
    <w:rsid w:val="00C65140"/>
    <w:rsid w:val="00C74C3C"/>
    <w:rsid w:val="00CA7751"/>
    <w:rsid w:val="00CA7C1D"/>
    <w:rsid w:val="00CB596F"/>
    <w:rsid w:val="00CB6220"/>
    <w:rsid w:val="00CC1A84"/>
    <w:rsid w:val="00CC3C98"/>
    <w:rsid w:val="00CC4078"/>
    <w:rsid w:val="00CC604A"/>
    <w:rsid w:val="00CC6CA1"/>
    <w:rsid w:val="00CD43D9"/>
    <w:rsid w:val="00CD6FF3"/>
    <w:rsid w:val="00CD78A1"/>
    <w:rsid w:val="00CE3A42"/>
    <w:rsid w:val="00CE5D5B"/>
    <w:rsid w:val="00CE75B9"/>
    <w:rsid w:val="00CF0352"/>
    <w:rsid w:val="00CF1528"/>
    <w:rsid w:val="00CF1F18"/>
    <w:rsid w:val="00CF34C6"/>
    <w:rsid w:val="00CF752C"/>
    <w:rsid w:val="00D0347A"/>
    <w:rsid w:val="00D04999"/>
    <w:rsid w:val="00D10F62"/>
    <w:rsid w:val="00D113E2"/>
    <w:rsid w:val="00D11A7E"/>
    <w:rsid w:val="00D14A1A"/>
    <w:rsid w:val="00D16193"/>
    <w:rsid w:val="00D21D27"/>
    <w:rsid w:val="00D352D2"/>
    <w:rsid w:val="00D369FB"/>
    <w:rsid w:val="00D42982"/>
    <w:rsid w:val="00D512C0"/>
    <w:rsid w:val="00D5254E"/>
    <w:rsid w:val="00D53BEE"/>
    <w:rsid w:val="00D53EBF"/>
    <w:rsid w:val="00D55744"/>
    <w:rsid w:val="00D56DE8"/>
    <w:rsid w:val="00D602F4"/>
    <w:rsid w:val="00D7146E"/>
    <w:rsid w:val="00D71924"/>
    <w:rsid w:val="00D71B9D"/>
    <w:rsid w:val="00D72463"/>
    <w:rsid w:val="00D807B0"/>
    <w:rsid w:val="00D82C35"/>
    <w:rsid w:val="00D93983"/>
    <w:rsid w:val="00DA16CD"/>
    <w:rsid w:val="00DA40CA"/>
    <w:rsid w:val="00DB34A0"/>
    <w:rsid w:val="00DB3A9A"/>
    <w:rsid w:val="00DB4C74"/>
    <w:rsid w:val="00DC2F7F"/>
    <w:rsid w:val="00DC3F71"/>
    <w:rsid w:val="00DC54AE"/>
    <w:rsid w:val="00DC66F0"/>
    <w:rsid w:val="00DC68EF"/>
    <w:rsid w:val="00DD0181"/>
    <w:rsid w:val="00DD1A0D"/>
    <w:rsid w:val="00DD5574"/>
    <w:rsid w:val="00DD5E6F"/>
    <w:rsid w:val="00DD74EE"/>
    <w:rsid w:val="00DE414F"/>
    <w:rsid w:val="00DF0C69"/>
    <w:rsid w:val="00DF256B"/>
    <w:rsid w:val="00DF2A8C"/>
    <w:rsid w:val="00E02955"/>
    <w:rsid w:val="00E10F34"/>
    <w:rsid w:val="00E12497"/>
    <w:rsid w:val="00E13F0F"/>
    <w:rsid w:val="00E163AB"/>
    <w:rsid w:val="00E21F4D"/>
    <w:rsid w:val="00E24558"/>
    <w:rsid w:val="00E24FC4"/>
    <w:rsid w:val="00E30AAC"/>
    <w:rsid w:val="00E336CA"/>
    <w:rsid w:val="00E34EC6"/>
    <w:rsid w:val="00E413F1"/>
    <w:rsid w:val="00E50042"/>
    <w:rsid w:val="00E53A85"/>
    <w:rsid w:val="00E56C9E"/>
    <w:rsid w:val="00E60ECA"/>
    <w:rsid w:val="00E64FE1"/>
    <w:rsid w:val="00E67E9A"/>
    <w:rsid w:val="00E716DF"/>
    <w:rsid w:val="00E73081"/>
    <w:rsid w:val="00E74882"/>
    <w:rsid w:val="00E76D60"/>
    <w:rsid w:val="00E821DD"/>
    <w:rsid w:val="00E8288D"/>
    <w:rsid w:val="00E8485D"/>
    <w:rsid w:val="00E85CC7"/>
    <w:rsid w:val="00E877D4"/>
    <w:rsid w:val="00E87997"/>
    <w:rsid w:val="00E87A44"/>
    <w:rsid w:val="00E96566"/>
    <w:rsid w:val="00EA200F"/>
    <w:rsid w:val="00EB0113"/>
    <w:rsid w:val="00EB1149"/>
    <w:rsid w:val="00EB4D2C"/>
    <w:rsid w:val="00EB6B7B"/>
    <w:rsid w:val="00EB71C2"/>
    <w:rsid w:val="00EC0916"/>
    <w:rsid w:val="00EC1487"/>
    <w:rsid w:val="00EC3224"/>
    <w:rsid w:val="00EC3FBC"/>
    <w:rsid w:val="00EC6039"/>
    <w:rsid w:val="00ED3D35"/>
    <w:rsid w:val="00EE107F"/>
    <w:rsid w:val="00EE40DD"/>
    <w:rsid w:val="00EE632E"/>
    <w:rsid w:val="00EF00AD"/>
    <w:rsid w:val="00EF4415"/>
    <w:rsid w:val="00F00021"/>
    <w:rsid w:val="00F02489"/>
    <w:rsid w:val="00F03F35"/>
    <w:rsid w:val="00F04240"/>
    <w:rsid w:val="00F055EC"/>
    <w:rsid w:val="00F0791B"/>
    <w:rsid w:val="00F148B3"/>
    <w:rsid w:val="00F14E6A"/>
    <w:rsid w:val="00F209F5"/>
    <w:rsid w:val="00F2112F"/>
    <w:rsid w:val="00F21D54"/>
    <w:rsid w:val="00F227B5"/>
    <w:rsid w:val="00F30626"/>
    <w:rsid w:val="00F37FEB"/>
    <w:rsid w:val="00F40414"/>
    <w:rsid w:val="00F41BE9"/>
    <w:rsid w:val="00F454EE"/>
    <w:rsid w:val="00F51E76"/>
    <w:rsid w:val="00F524F0"/>
    <w:rsid w:val="00F52717"/>
    <w:rsid w:val="00F54DCA"/>
    <w:rsid w:val="00F54DE8"/>
    <w:rsid w:val="00F57411"/>
    <w:rsid w:val="00F708B8"/>
    <w:rsid w:val="00F71B29"/>
    <w:rsid w:val="00F72996"/>
    <w:rsid w:val="00F75012"/>
    <w:rsid w:val="00F7560A"/>
    <w:rsid w:val="00F76DCA"/>
    <w:rsid w:val="00F8192C"/>
    <w:rsid w:val="00F85449"/>
    <w:rsid w:val="00F92163"/>
    <w:rsid w:val="00F93D19"/>
    <w:rsid w:val="00F95041"/>
    <w:rsid w:val="00F953CF"/>
    <w:rsid w:val="00FA0FB7"/>
    <w:rsid w:val="00FA2A7D"/>
    <w:rsid w:val="00FA6A4D"/>
    <w:rsid w:val="00FB2D9F"/>
    <w:rsid w:val="00FB379B"/>
    <w:rsid w:val="00FB7185"/>
    <w:rsid w:val="00FC03BA"/>
    <w:rsid w:val="00FC233B"/>
    <w:rsid w:val="00FC455C"/>
    <w:rsid w:val="00FC45E2"/>
    <w:rsid w:val="00FD1EE4"/>
    <w:rsid w:val="00FD7171"/>
    <w:rsid w:val="00FE603D"/>
    <w:rsid w:val="00FE788F"/>
    <w:rsid w:val="00FF15DD"/>
    <w:rsid w:val="00FF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4E5EA-F1A0-43AE-A596-84D59F3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styleId="Emphasis">
    <w:name w:val="Emphasis"/>
    <w:uiPriority w:val="20"/>
    <w:qFormat/>
    <w:rsid w:val="00902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22226007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580214137">
      <w:bodyDiv w:val="1"/>
      <w:marLeft w:val="0"/>
      <w:marRight w:val="0"/>
      <w:marTop w:val="0"/>
      <w:marBottom w:val="0"/>
      <w:divBdr>
        <w:top w:val="none" w:sz="0" w:space="0" w:color="auto"/>
        <w:left w:val="none" w:sz="0" w:space="0" w:color="auto"/>
        <w:bottom w:val="none" w:sz="0" w:space="0" w:color="auto"/>
        <w:right w:val="none" w:sz="0" w:space="0" w:color="auto"/>
      </w:divBdr>
    </w:div>
    <w:div w:id="589391205">
      <w:bodyDiv w:val="1"/>
      <w:marLeft w:val="0"/>
      <w:marRight w:val="0"/>
      <w:marTop w:val="0"/>
      <w:marBottom w:val="0"/>
      <w:divBdr>
        <w:top w:val="none" w:sz="0" w:space="0" w:color="auto"/>
        <w:left w:val="none" w:sz="0" w:space="0" w:color="auto"/>
        <w:bottom w:val="none" w:sz="0" w:space="0" w:color="auto"/>
        <w:right w:val="none" w:sz="0" w:space="0" w:color="auto"/>
      </w:divBdr>
    </w:div>
    <w:div w:id="632364924">
      <w:bodyDiv w:val="1"/>
      <w:marLeft w:val="0"/>
      <w:marRight w:val="0"/>
      <w:marTop w:val="0"/>
      <w:marBottom w:val="0"/>
      <w:divBdr>
        <w:top w:val="none" w:sz="0" w:space="0" w:color="auto"/>
        <w:left w:val="none" w:sz="0" w:space="0" w:color="auto"/>
        <w:bottom w:val="none" w:sz="0" w:space="0" w:color="auto"/>
        <w:right w:val="none" w:sz="0" w:space="0" w:color="auto"/>
      </w:divBdr>
    </w:div>
    <w:div w:id="647251538">
      <w:bodyDiv w:val="1"/>
      <w:marLeft w:val="0"/>
      <w:marRight w:val="0"/>
      <w:marTop w:val="0"/>
      <w:marBottom w:val="0"/>
      <w:divBdr>
        <w:top w:val="none" w:sz="0" w:space="0" w:color="auto"/>
        <w:left w:val="none" w:sz="0" w:space="0" w:color="auto"/>
        <w:bottom w:val="none" w:sz="0" w:space="0" w:color="auto"/>
        <w:right w:val="none" w:sz="0" w:space="0" w:color="auto"/>
      </w:divBdr>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210335302">
      <w:bodyDiv w:val="1"/>
      <w:marLeft w:val="0"/>
      <w:marRight w:val="0"/>
      <w:marTop w:val="0"/>
      <w:marBottom w:val="0"/>
      <w:divBdr>
        <w:top w:val="none" w:sz="0" w:space="0" w:color="auto"/>
        <w:left w:val="none" w:sz="0" w:space="0" w:color="auto"/>
        <w:bottom w:val="none" w:sz="0" w:space="0" w:color="auto"/>
        <w:right w:val="none" w:sz="0" w:space="0" w:color="auto"/>
      </w:divBdr>
    </w:div>
    <w:div w:id="1366834501">
      <w:bodyDiv w:val="1"/>
      <w:marLeft w:val="0"/>
      <w:marRight w:val="0"/>
      <w:marTop w:val="0"/>
      <w:marBottom w:val="0"/>
      <w:divBdr>
        <w:top w:val="none" w:sz="0" w:space="0" w:color="auto"/>
        <w:left w:val="none" w:sz="0" w:space="0" w:color="auto"/>
        <w:bottom w:val="none" w:sz="0" w:space="0" w:color="auto"/>
        <w:right w:val="none" w:sz="0" w:space="0" w:color="auto"/>
      </w:divBdr>
      <w:divsChild>
        <w:div w:id="411123969">
          <w:marLeft w:val="0"/>
          <w:marRight w:val="0"/>
          <w:marTop w:val="0"/>
          <w:marBottom w:val="0"/>
          <w:divBdr>
            <w:top w:val="none" w:sz="0" w:space="0" w:color="auto"/>
            <w:left w:val="none" w:sz="0" w:space="0" w:color="auto"/>
            <w:bottom w:val="none" w:sz="0" w:space="0" w:color="auto"/>
            <w:right w:val="none" w:sz="0" w:space="0" w:color="auto"/>
          </w:divBdr>
          <w:divsChild>
            <w:div w:id="616253005">
              <w:marLeft w:val="0"/>
              <w:marRight w:val="0"/>
              <w:marTop w:val="0"/>
              <w:marBottom w:val="0"/>
              <w:divBdr>
                <w:top w:val="none" w:sz="0" w:space="0" w:color="auto"/>
                <w:left w:val="none" w:sz="0" w:space="0" w:color="auto"/>
                <w:bottom w:val="none" w:sz="0" w:space="0" w:color="auto"/>
                <w:right w:val="none" w:sz="0" w:space="0" w:color="auto"/>
              </w:divBdr>
              <w:divsChild>
                <w:div w:id="469906190">
                  <w:marLeft w:val="0"/>
                  <w:marRight w:val="0"/>
                  <w:marTop w:val="0"/>
                  <w:marBottom w:val="0"/>
                  <w:divBdr>
                    <w:top w:val="none" w:sz="0" w:space="0" w:color="auto"/>
                    <w:left w:val="none" w:sz="0" w:space="0" w:color="auto"/>
                    <w:bottom w:val="none" w:sz="0" w:space="0" w:color="auto"/>
                    <w:right w:val="none" w:sz="0" w:space="0" w:color="auto"/>
                  </w:divBdr>
                  <w:divsChild>
                    <w:div w:id="65809535">
                      <w:marLeft w:val="0"/>
                      <w:marRight w:val="0"/>
                      <w:marTop w:val="0"/>
                      <w:marBottom w:val="0"/>
                      <w:divBdr>
                        <w:top w:val="none" w:sz="0" w:space="0" w:color="auto"/>
                        <w:left w:val="none" w:sz="0" w:space="0" w:color="auto"/>
                        <w:bottom w:val="none" w:sz="0" w:space="0" w:color="auto"/>
                        <w:right w:val="none" w:sz="0" w:space="0" w:color="auto"/>
                      </w:divBdr>
                      <w:divsChild>
                        <w:div w:id="1880774629">
                          <w:marLeft w:val="0"/>
                          <w:marRight w:val="0"/>
                          <w:marTop w:val="0"/>
                          <w:marBottom w:val="0"/>
                          <w:divBdr>
                            <w:top w:val="none" w:sz="0" w:space="0" w:color="auto"/>
                            <w:left w:val="none" w:sz="0" w:space="0" w:color="auto"/>
                            <w:bottom w:val="none" w:sz="0" w:space="0" w:color="auto"/>
                            <w:right w:val="none" w:sz="0" w:space="0" w:color="auto"/>
                          </w:divBdr>
                          <w:divsChild>
                            <w:div w:id="390546256">
                              <w:marLeft w:val="0"/>
                              <w:marRight w:val="0"/>
                              <w:marTop w:val="0"/>
                              <w:marBottom w:val="0"/>
                              <w:divBdr>
                                <w:top w:val="none" w:sz="0" w:space="0" w:color="auto"/>
                                <w:left w:val="none" w:sz="0" w:space="0" w:color="auto"/>
                                <w:bottom w:val="none" w:sz="0" w:space="0" w:color="auto"/>
                                <w:right w:val="none" w:sz="0" w:space="0" w:color="auto"/>
                              </w:divBdr>
                              <w:divsChild>
                                <w:div w:id="790052619">
                                  <w:marLeft w:val="0"/>
                                  <w:marRight w:val="0"/>
                                  <w:marTop w:val="0"/>
                                  <w:marBottom w:val="0"/>
                                  <w:divBdr>
                                    <w:top w:val="none" w:sz="0" w:space="0" w:color="auto"/>
                                    <w:left w:val="none" w:sz="0" w:space="0" w:color="auto"/>
                                    <w:bottom w:val="none" w:sz="0" w:space="0" w:color="auto"/>
                                    <w:right w:val="none" w:sz="0" w:space="0" w:color="auto"/>
                                  </w:divBdr>
                                  <w:divsChild>
                                    <w:div w:id="1173376550">
                                      <w:marLeft w:val="0"/>
                                      <w:marRight w:val="0"/>
                                      <w:marTop w:val="0"/>
                                      <w:marBottom w:val="0"/>
                                      <w:divBdr>
                                        <w:top w:val="none" w:sz="0" w:space="0" w:color="auto"/>
                                        <w:left w:val="none" w:sz="0" w:space="0" w:color="auto"/>
                                        <w:bottom w:val="none" w:sz="0" w:space="0" w:color="auto"/>
                                        <w:right w:val="none" w:sz="0" w:space="0" w:color="auto"/>
                                      </w:divBdr>
                                      <w:divsChild>
                                        <w:div w:id="301007053">
                                          <w:marLeft w:val="0"/>
                                          <w:marRight w:val="0"/>
                                          <w:marTop w:val="0"/>
                                          <w:marBottom w:val="0"/>
                                          <w:divBdr>
                                            <w:top w:val="none" w:sz="0" w:space="0" w:color="auto"/>
                                            <w:left w:val="none" w:sz="0" w:space="0" w:color="auto"/>
                                            <w:bottom w:val="none" w:sz="0" w:space="0" w:color="auto"/>
                                            <w:right w:val="none" w:sz="0" w:space="0" w:color="auto"/>
                                          </w:divBdr>
                                          <w:divsChild>
                                            <w:div w:id="609319188">
                                              <w:marLeft w:val="0"/>
                                              <w:marRight w:val="0"/>
                                              <w:marTop w:val="0"/>
                                              <w:marBottom w:val="0"/>
                                              <w:divBdr>
                                                <w:top w:val="none" w:sz="0" w:space="0" w:color="auto"/>
                                                <w:left w:val="none" w:sz="0" w:space="0" w:color="auto"/>
                                                <w:bottom w:val="none" w:sz="0" w:space="0" w:color="auto"/>
                                                <w:right w:val="none" w:sz="0" w:space="0" w:color="auto"/>
                                              </w:divBdr>
                                              <w:divsChild>
                                                <w:div w:id="754402710">
                                                  <w:marLeft w:val="0"/>
                                                  <w:marRight w:val="0"/>
                                                  <w:marTop w:val="0"/>
                                                  <w:marBottom w:val="0"/>
                                                  <w:divBdr>
                                                    <w:top w:val="none" w:sz="0" w:space="0" w:color="auto"/>
                                                    <w:left w:val="none" w:sz="0" w:space="0" w:color="auto"/>
                                                    <w:bottom w:val="none" w:sz="0" w:space="0" w:color="auto"/>
                                                    <w:right w:val="none" w:sz="0" w:space="0" w:color="auto"/>
                                                  </w:divBdr>
                                                  <w:divsChild>
                                                    <w:div w:id="670987393">
                                                      <w:marLeft w:val="0"/>
                                                      <w:marRight w:val="0"/>
                                                      <w:marTop w:val="0"/>
                                                      <w:marBottom w:val="0"/>
                                                      <w:divBdr>
                                                        <w:top w:val="none" w:sz="0" w:space="0" w:color="auto"/>
                                                        <w:left w:val="none" w:sz="0" w:space="0" w:color="auto"/>
                                                        <w:bottom w:val="none" w:sz="0" w:space="0" w:color="auto"/>
                                                        <w:right w:val="none" w:sz="0" w:space="0" w:color="auto"/>
                                                      </w:divBdr>
                                                      <w:divsChild>
                                                        <w:div w:id="911737150">
                                                          <w:marLeft w:val="0"/>
                                                          <w:marRight w:val="0"/>
                                                          <w:marTop w:val="0"/>
                                                          <w:marBottom w:val="0"/>
                                                          <w:divBdr>
                                                            <w:top w:val="none" w:sz="0" w:space="0" w:color="auto"/>
                                                            <w:left w:val="none" w:sz="0" w:space="0" w:color="auto"/>
                                                            <w:bottom w:val="none" w:sz="0" w:space="0" w:color="auto"/>
                                                            <w:right w:val="none" w:sz="0" w:space="0" w:color="auto"/>
                                                          </w:divBdr>
                                                          <w:divsChild>
                                                            <w:div w:id="222758000">
                                                              <w:marLeft w:val="0"/>
                                                              <w:marRight w:val="0"/>
                                                              <w:marTop w:val="0"/>
                                                              <w:marBottom w:val="0"/>
                                                              <w:divBdr>
                                                                <w:top w:val="none" w:sz="0" w:space="0" w:color="auto"/>
                                                                <w:left w:val="none" w:sz="0" w:space="0" w:color="auto"/>
                                                                <w:bottom w:val="none" w:sz="0" w:space="0" w:color="auto"/>
                                                                <w:right w:val="none" w:sz="0" w:space="0" w:color="auto"/>
                                                              </w:divBdr>
                                                              <w:divsChild>
                                                                <w:div w:id="2043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368262214">
      <w:bodyDiv w:val="1"/>
      <w:marLeft w:val="0"/>
      <w:marRight w:val="0"/>
      <w:marTop w:val="0"/>
      <w:marBottom w:val="0"/>
      <w:divBdr>
        <w:top w:val="none" w:sz="0" w:space="0" w:color="auto"/>
        <w:left w:val="none" w:sz="0" w:space="0" w:color="auto"/>
        <w:bottom w:val="none" w:sz="0" w:space="0" w:color="auto"/>
        <w:right w:val="none" w:sz="0" w:space="0" w:color="auto"/>
      </w:divBdr>
      <w:divsChild>
        <w:div w:id="1175416717">
          <w:marLeft w:val="300"/>
          <w:marRight w:val="300"/>
          <w:marTop w:val="300"/>
          <w:marBottom w:val="300"/>
          <w:divBdr>
            <w:top w:val="none" w:sz="0" w:space="0" w:color="auto"/>
            <w:left w:val="none" w:sz="0" w:space="0" w:color="auto"/>
            <w:bottom w:val="single" w:sz="6" w:space="0" w:color="DCDCDC"/>
            <w:right w:val="none" w:sz="0" w:space="0" w:color="auto"/>
          </w:divBdr>
          <w:divsChild>
            <w:div w:id="1216157222">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852603004">
      <w:bodyDiv w:val="1"/>
      <w:marLeft w:val="0"/>
      <w:marRight w:val="0"/>
      <w:marTop w:val="0"/>
      <w:marBottom w:val="0"/>
      <w:divBdr>
        <w:top w:val="none" w:sz="0" w:space="0" w:color="auto"/>
        <w:left w:val="none" w:sz="0" w:space="0" w:color="auto"/>
        <w:bottom w:val="none" w:sz="0" w:space="0" w:color="auto"/>
        <w:right w:val="none" w:sz="0" w:space="0" w:color="auto"/>
      </w:divBdr>
      <w:divsChild>
        <w:div w:id="2014262517">
          <w:marLeft w:val="0"/>
          <w:marRight w:val="0"/>
          <w:marTop w:val="0"/>
          <w:marBottom w:val="0"/>
          <w:divBdr>
            <w:top w:val="none" w:sz="0" w:space="0" w:color="auto"/>
            <w:left w:val="none" w:sz="0" w:space="0" w:color="auto"/>
            <w:bottom w:val="none" w:sz="0" w:space="0" w:color="auto"/>
            <w:right w:val="none" w:sz="0" w:space="0" w:color="auto"/>
          </w:divBdr>
        </w:div>
      </w:divsChild>
    </w:div>
    <w:div w:id="1882277989">
      <w:bodyDiv w:val="1"/>
      <w:marLeft w:val="0"/>
      <w:marRight w:val="0"/>
      <w:marTop w:val="0"/>
      <w:marBottom w:val="0"/>
      <w:divBdr>
        <w:top w:val="none" w:sz="0" w:space="0" w:color="auto"/>
        <w:left w:val="none" w:sz="0" w:space="0" w:color="auto"/>
        <w:bottom w:val="none" w:sz="0" w:space="0" w:color="auto"/>
        <w:right w:val="none" w:sz="0" w:space="0" w:color="auto"/>
      </w:divBdr>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2241</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dc:description/>
  <cp:lastModifiedBy>Stephen, Yolanda K.</cp:lastModifiedBy>
  <cp:revision>3</cp:revision>
  <cp:lastPrinted>2020-07-14T14:00:00Z</cp:lastPrinted>
  <dcterms:created xsi:type="dcterms:W3CDTF">2021-08-10T01:39:00Z</dcterms:created>
  <dcterms:modified xsi:type="dcterms:W3CDTF">2021-08-10T16:46:00Z</dcterms:modified>
</cp:coreProperties>
</file>