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rsidR="00847AB3" w:rsidRDefault="00847AB3" w:rsidP="00847AB3">
      <w:pPr>
        <w:pStyle w:val="Heading2"/>
        <w:rPr>
          <w:sz w:val="40"/>
        </w:rPr>
      </w:pPr>
    </w:p>
    <w:p w:rsidR="00301E14" w:rsidRPr="00301E14" w:rsidRDefault="00301E14" w:rsidP="00301E14"/>
    <w:p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rsidR="00847AB3" w:rsidRDefault="00847AB3" w:rsidP="00847AB3">
      <w:pPr>
        <w:rPr>
          <w:rFonts w:ascii="Arial" w:hAnsi="Arial" w:cs="Arial"/>
          <w:b/>
          <w:bCs/>
          <w:u w:val="single"/>
        </w:rPr>
      </w:pPr>
      <w:r w:rsidRPr="000F56B6">
        <w:rPr>
          <w:rFonts w:ascii="Arial" w:hAnsi="Arial" w:cs="Arial"/>
          <w:b/>
          <w:bCs/>
          <w:u w:val="single"/>
        </w:rPr>
        <w:t>FOR IMMEDIATE RELEASE</w:t>
      </w:r>
    </w:p>
    <w:p w:rsidR="00301E14" w:rsidRDefault="00301E14" w:rsidP="00722F75">
      <w:pPr>
        <w:jc w:val="center"/>
        <w:rPr>
          <w:rFonts w:ascii="Arial" w:hAnsi="Arial" w:cs="Arial"/>
          <w:b/>
          <w:sz w:val="28"/>
          <w:szCs w:val="20"/>
        </w:rPr>
      </w:pPr>
    </w:p>
    <w:p w:rsidR="00722F75" w:rsidRDefault="00A9788B" w:rsidP="00722F75">
      <w:pPr>
        <w:jc w:val="center"/>
        <w:rPr>
          <w:rFonts w:ascii="Arial" w:hAnsi="Arial" w:cs="Arial"/>
          <w:b/>
          <w:sz w:val="28"/>
          <w:szCs w:val="20"/>
        </w:rPr>
      </w:pPr>
      <w:r>
        <w:rPr>
          <w:rFonts w:ascii="Arial" w:hAnsi="Arial" w:cs="Arial"/>
          <w:b/>
          <w:sz w:val="28"/>
          <w:szCs w:val="20"/>
        </w:rPr>
        <w:t xml:space="preserve">TCSS Celebrates School Lunch Hero Day </w:t>
      </w:r>
    </w:p>
    <w:p w:rsidR="00301E14" w:rsidRDefault="00301E14" w:rsidP="00DB7A69">
      <w:pPr>
        <w:pStyle w:val="BodyText"/>
        <w:rPr>
          <w:rFonts w:ascii="Arial" w:hAnsi="Arial" w:cs="Arial"/>
          <w:sz w:val="22"/>
          <w:szCs w:val="22"/>
        </w:rPr>
      </w:pPr>
    </w:p>
    <w:p w:rsidR="00A9788B" w:rsidRDefault="00722F75" w:rsidP="00A9788B">
      <w:pPr>
        <w:pStyle w:val="BodyText"/>
        <w:rPr>
          <w:rFonts w:ascii="Arial" w:hAnsi="Arial" w:cs="Arial"/>
          <w:sz w:val="22"/>
          <w:szCs w:val="22"/>
        </w:rPr>
      </w:pPr>
      <w:r>
        <w:rPr>
          <w:rFonts w:ascii="Arial" w:hAnsi="Arial" w:cs="Arial"/>
          <w:sz w:val="22"/>
          <w:szCs w:val="22"/>
        </w:rPr>
        <w:t>LaGrange, Ga.</w:t>
      </w:r>
      <w:r w:rsidR="00AB5E50">
        <w:rPr>
          <w:rFonts w:ascii="Arial" w:hAnsi="Arial" w:cs="Arial"/>
          <w:sz w:val="22"/>
          <w:szCs w:val="22"/>
        </w:rPr>
        <w:t xml:space="preserve">, </w:t>
      </w:r>
      <w:r w:rsidR="00A9788B">
        <w:rPr>
          <w:rFonts w:ascii="Arial" w:hAnsi="Arial" w:cs="Arial"/>
          <w:sz w:val="22"/>
          <w:szCs w:val="22"/>
        </w:rPr>
        <w:t xml:space="preserve">May </w:t>
      </w:r>
      <w:r w:rsidR="00AE0614">
        <w:rPr>
          <w:rFonts w:ascii="Arial" w:hAnsi="Arial" w:cs="Arial"/>
          <w:sz w:val="22"/>
          <w:szCs w:val="22"/>
        </w:rPr>
        <w:t>4</w:t>
      </w:r>
      <w:r w:rsidR="00C02DC6">
        <w:rPr>
          <w:rFonts w:ascii="Arial" w:hAnsi="Arial" w:cs="Arial"/>
          <w:sz w:val="22"/>
          <w:szCs w:val="22"/>
        </w:rPr>
        <w:t>, 2021</w:t>
      </w:r>
      <w:r>
        <w:rPr>
          <w:rFonts w:ascii="Arial" w:hAnsi="Arial" w:cs="Arial"/>
          <w:sz w:val="22"/>
          <w:szCs w:val="22"/>
        </w:rPr>
        <w:t xml:space="preserve"> –</w:t>
      </w:r>
      <w:r w:rsidR="00A9788B">
        <w:rPr>
          <w:rFonts w:ascii="Arial" w:hAnsi="Arial" w:cs="Arial"/>
          <w:sz w:val="22"/>
          <w:szCs w:val="22"/>
        </w:rPr>
        <w:t xml:space="preserve"> </w:t>
      </w:r>
      <w:r w:rsidR="00BB7A3B">
        <w:rPr>
          <w:rFonts w:ascii="Arial" w:hAnsi="Arial" w:cs="Arial"/>
          <w:sz w:val="22"/>
          <w:szCs w:val="22"/>
        </w:rPr>
        <w:t>Troup County School System is jumping in the celebration for school lunch heroes. In b</w:t>
      </w:r>
      <w:r w:rsidR="00A9788B" w:rsidRPr="00A9788B">
        <w:rPr>
          <w:rFonts w:ascii="Arial" w:hAnsi="Arial" w:cs="Arial"/>
          <w:sz w:val="22"/>
          <w:szCs w:val="22"/>
        </w:rPr>
        <w:t>etween preparing healthy meals for</w:t>
      </w:r>
      <w:r w:rsidR="00BB7A3B">
        <w:rPr>
          <w:rFonts w:ascii="Arial" w:hAnsi="Arial" w:cs="Arial"/>
          <w:sz w:val="22"/>
          <w:szCs w:val="22"/>
        </w:rPr>
        <w:t xml:space="preserve"> our </w:t>
      </w:r>
      <w:r w:rsidR="00A9788B" w:rsidRPr="00A9788B">
        <w:rPr>
          <w:rFonts w:ascii="Arial" w:hAnsi="Arial" w:cs="Arial"/>
          <w:sz w:val="22"/>
          <w:szCs w:val="22"/>
        </w:rPr>
        <w:t>students, adhering to strict nutrition standards, navigating student food allergies, and offering service with a smile, school nutrition professionals are true heroes.</w:t>
      </w:r>
      <w:r w:rsidR="00BB7A3B">
        <w:rPr>
          <w:rFonts w:ascii="Arial" w:hAnsi="Arial" w:cs="Arial"/>
          <w:sz w:val="22"/>
          <w:szCs w:val="22"/>
        </w:rPr>
        <w:t xml:space="preserve"> </w:t>
      </w:r>
    </w:p>
    <w:p w:rsidR="00BB7A3B" w:rsidRDefault="00BB7A3B" w:rsidP="00A9788B">
      <w:pPr>
        <w:pStyle w:val="BodyText"/>
        <w:rPr>
          <w:rFonts w:ascii="Arial" w:hAnsi="Arial" w:cs="Arial"/>
          <w:sz w:val="22"/>
          <w:szCs w:val="22"/>
        </w:rPr>
      </w:pPr>
    </w:p>
    <w:p w:rsidR="00A9788B" w:rsidRDefault="00BB7A3B" w:rsidP="00A9788B">
      <w:pPr>
        <w:pStyle w:val="BodyText"/>
        <w:rPr>
          <w:rFonts w:ascii="Arial" w:hAnsi="Arial" w:cs="Arial"/>
          <w:sz w:val="22"/>
          <w:szCs w:val="22"/>
        </w:rPr>
      </w:pPr>
      <w:r>
        <w:rPr>
          <w:rFonts w:ascii="Arial" w:hAnsi="Arial" w:cs="Arial"/>
          <w:sz w:val="22"/>
          <w:szCs w:val="22"/>
        </w:rPr>
        <w:t>This is the 8</w:t>
      </w:r>
      <w:r w:rsidRPr="00BB7A3B">
        <w:rPr>
          <w:rFonts w:ascii="Arial" w:hAnsi="Arial" w:cs="Arial"/>
          <w:sz w:val="22"/>
          <w:szCs w:val="22"/>
          <w:vertAlign w:val="superscript"/>
        </w:rPr>
        <w:t>th</w:t>
      </w:r>
      <w:r>
        <w:rPr>
          <w:rFonts w:ascii="Arial" w:hAnsi="Arial" w:cs="Arial"/>
          <w:sz w:val="22"/>
          <w:szCs w:val="22"/>
        </w:rPr>
        <w:t xml:space="preserve"> Annual </w:t>
      </w:r>
      <w:r w:rsidR="00A9788B" w:rsidRPr="00A9788B">
        <w:rPr>
          <w:rFonts w:ascii="Arial" w:hAnsi="Arial" w:cs="Arial"/>
          <w:sz w:val="22"/>
          <w:szCs w:val="22"/>
        </w:rPr>
        <w:t>School L</w:t>
      </w:r>
      <w:bookmarkStart w:id="0" w:name="_GoBack"/>
      <w:bookmarkEnd w:id="0"/>
      <w:r w:rsidR="00A9788B" w:rsidRPr="00A9788B">
        <w:rPr>
          <w:rFonts w:ascii="Arial" w:hAnsi="Arial" w:cs="Arial"/>
          <w:sz w:val="22"/>
          <w:szCs w:val="22"/>
        </w:rPr>
        <w:t>unch H</w:t>
      </w:r>
      <w:r>
        <w:rPr>
          <w:rFonts w:ascii="Arial" w:hAnsi="Arial" w:cs="Arial"/>
          <w:sz w:val="22"/>
          <w:szCs w:val="22"/>
        </w:rPr>
        <w:t xml:space="preserve">ero Day where TCSS takes a moment to </w:t>
      </w:r>
      <w:r w:rsidR="00A9788B" w:rsidRPr="00A9788B">
        <w:rPr>
          <w:rFonts w:ascii="Arial" w:hAnsi="Arial" w:cs="Arial"/>
          <w:sz w:val="22"/>
          <w:szCs w:val="22"/>
        </w:rPr>
        <w:t xml:space="preserve">showcase the difference school nutrition professionals make for every child </w:t>
      </w:r>
      <w:r>
        <w:rPr>
          <w:rFonts w:ascii="Arial" w:hAnsi="Arial" w:cs="Arial"/>
          <w:sz w:val="22"/>
          <w:szCs w:val="22"/>
        </w:rPr>
        <w:t xml:space="preserve">who comes through the cafeteria or is eating in their home virtual classroom. Here are some fun facts about the </w:t>
      </w:r>
    </w:p>
    <w:p w:rsidR="00BB7A3B" w:rsidRDefault="00BB7A3B" w:rsidP="00A9788B">
      <w:pPr>
        <w:pStyle w:val="BodyText"/>
        <w:rPr>
          <w:rFonts w:ascii="Arial" w:hAnsi="Arial" w:cs="Arial"/>
          <w:sz w:val="22"/>
          <w:szCs w:val="22"/>
        </w:rPr>
      </w:pPr>
    </w:p>
    <w:p w:rsidR="0028452E" w:rsidRDefault="00A73041" w:rsidP="00A73041">
      <w:pPr>
        <w:pStyle w:val="BodyText"/>
        <w:numPr>
          <w:ilvl w:val="0"/>
          <w:numId w:val="35"/>
        </w:numPr>
        <w:rPr>
          <w:rFonts w:ascii="Arial" w:hAnsi="Arial" w:cs="Arial"/>
          <w:sz w:val="22"/>
          <w:szCs w:val="22"/>
        </w:rPr>
      </w:pPr>
      <w:r>
        <w:rPr>
          <w:rFonts w:ascii="Arial" w:hAnsi="Arial" w:cs="Arial"/>
          <w:sz w:val="22"/>
          <w:szCs w:val="22"/>
        </w:rPr>
        <w:t>Male cafeteria employees are known as ‘</w:t>
      </w:r>
      <w:r w:rsidRPr="007D46A2">
        <w:rPr>
          <w:rFonts w:ascii="Arial" w:hAnsi="Arial" w:cs="Arial"/>
          <w:sz w:val="22"/>
          <w:szCs w:val="22"/>
        </w:rPr>
        <w:t>food dudes</w:t>
      </w:r>
      <w:r>
        <w:rPr>
          <w:rFonts w:ascii="Arial" w:hAnsi="Arial" w:cs="Arial"/>
          <w:sz w:val="22"/>
          <w:szCs w:val="22"/>
        </w:rPr>
        <w:t>’</w:t>
      </w:r>
      <w:r w:rsidRPr="007D46A2">
        <w:rPr>
          <w:rFonts w:ascii="Arial" w:hAnsi="Arial" w:cs="Arial"/>
          <w:sz w:val="22"/>
          <w:szCs w:val="22"/>
        </w:rPr>
        <w:t>.</w:t>
      </w:r>
    </w:p>
    <w:p w:rsidR="0028452E" w:rsidRPr="00651189" w:rsidRDefault="0028452E" w:rsidP="00532E4C">
      <w:pPr>
        <w:pStyle w:val="BodyText"/>
        <w:numPr>
          <w:ilvl w:val="0"/>
          <w:numId w:val="35"/>
        </w:numPr>
        <w:rPr>
          <w:rFonts w:ascii="Arial" w:hAnsi="Arial" w:cs="Arial"/>
          <w:sz w:val="22"/>
          <w:szCs w:val="22"/>
        </w:rPr>
      </w:pPr>
      <w:r w:rsidRPr="00651189">
        <w:rPr>
          <w:rFonts w:ascii="Arial" w:hAnsi="Arial" w:cs="Arial"/>
          <w:sz w:val="22"/>
          <w:szCs w:val="22"/>
        </w:rPr>
        <w:t>Large elementary schools open and prepare an average of 8 cans of fruit per day.</w:t>
      </w:r>
    </w:p>
    <w:p w:rsidR="00651189" w:rsidRDefault="00651189" w:rsidP="00651189">
      <w:pPr>
        <w:pStyle w:val="BodyText"/>
        <w:numPr>
          <w:ilvl w:val="0"/>
          <w:numId w:val="35"/>
        </w:numPr>
        <w:rPr>
          <w:rFonts w:ascii="Arial" w:hAnsi="Arial" w:cs="Arial"/>
          <w:sz w:val="22"/>
          <w:szCs w:val="22"/>
        </w:rPr>
      </w:pPr>
      <w:r w:rsidRPr="00651189">
        <w:rPr>
          <w:rFonts w:ascii="Arial" w:hAnsi="Arial" w:cs="Arial"/>
          <w:sz w:val="22"/>
          <w:szCs w:val="22"/>
        </w:rPr>
        <w:t xml:space="preserve">Middle schools serve between 25 and 30 pizzas every day. That would be between 200-240 slices </w:t>
      </w:r>
      <w:r w:rsidR="003067C5">
        <w:rPr>
          <w:rFonts w:ascii="Arial" w:hAnsi="Arial" w:cs="Arial"/>
          <w:sz w:val="22"/>
          <w:szCs w:val="22"/>
        </w:rPr>
        <w:t xml:space="preserve">of pizza </w:t>
      </w:r>
      <w:r w:rsidRPr="00651189">
        <w:rPr>
          <w:rFonts w:ascii="Arial" w:hAnsi="Arial" w:cs="Arial"/>
          <w:sz w:val="22"/>
          <w:szCs w:val="22"/>
        </w:rPr>
        <w:t xml:space="preserve">per day. </w:t>
      </w:r>
    </w:p>
    <w:p w:rsidR="00982A8A" w:rsidRPr="00A73041" w:rsidRDefault="00982A8A" w:rsidP="00982A8A">
      <w:pPr>
        <w:pStyle w:val="BodyText"/>
        <w:numPr>
          <w:ilvl w:val="0"/>
          <w:numId w:val="35"/>
        </w:numPr>
        <w:rPr>
          <w:rFonts w:ascii="Arial" w:hAnsi="Arial" w:cs="Arial"/>
          <w:sz w:val="22"/>
          <w:szCs w:val="22"/>
        </w:rPr>
      </w:pPr>
      <w:r w:rsidRPr="00A73041">
        <w:rPr>
          <w:rFonts w:ascii="Arial" w:hAnsi="Arial" w:cs="Arial"/>
          <w:sz w:val="22"/>
          <w:szCs w:val="22"/>
        </w:rPr>
        <w:t>School Nutrition staff only sit down on their break; the rest of the day is spent on their feet.</w:t>
      </w:r>
    </w:p>
    <w:p w:rsidR="007D46A2" w:rsidRPr="007D46A2" w:rsidRDefault="007D46A2" w:rsidP="00A73041">
      <w:pPr>
        <w:pStyle w:val="BodyText"/>
        <w:numPr>
          <w:ilvl w:val="0"/>
          <w:numId w:val="35"/>
        </w:numPr>
        <w:rPr>
          <w:rFonts w:ascii="Arial" w:hAnsi="Arial" w:cs="Arial"/>
          <w:sz w:val="22"/>
          <w:szCs w:val="22"/>
        </w:rPr>
      </w:pPr>
      <w:r>
        <w:rPr>
          <w:rFonts w:ascii="Arial" w:hAnsi="Arial" w:cs="Arial"/>
          <w:sz w:val="22"/>
          <w:szCs w:val="22"/>
        </w:rPr>
        <w:t>E</w:t>
      </w:r>
      <w:r w:rsidRPr="007D46A2">
        <w:rPr>
          <w:rFonts w:ascii="Arial" w:hAnsi="Arial" w:cs="Arial"/>
          <w:sz w:val="22"/>
          <w:szCs w:val="22"/>
        </w:rPr>
        <w:t xml:space="preserve">ach school receives food trucks weekly; the average weight of the food that must be put away is 1,500 </w:t>
      </w:r>
      <w:proofErr w:type="spellStart"/>
      <w:r w:rsidRPr="007D46A2">
        <w:rPr>
          <w:rFonts w:ascii="Arial" w:hAnsi="Arial" w:cs="Arial"/>
          <w:sz w:val="22"/>
          <w:szCs w:val="22"/>
        </w:rPr>
        <w:t>lbs</w:t>
      </w:r>
      <w:proofErr w:type="spellEnd"/>
      <w:r w:rsidRPr="007D46A2">
        <w:rPr>
          <w:rFonts w:ascii="Arial" w:hAnsi="Arial" w:cs="Arial"/>
          <w:sz w:val="22"/>
          <w:szCs w:val="22"/>
        </w:rPr>
        <w:t xml:space="preserve"> for a small elementary school, 3,000 </w:t>
      </w:r>
      <w:proofErr w:type="spellStart"/>
      <w:r w:rsidRPr="007D46A2">
        <w:rPr>
          <w:rFonts w:ascii="Arial" w:hAnsi="Arial" w:cs="Arial"/>
          <w:sz w:val="22"/>
          <w:szCs w:val="22"/>
        </w:rPr>
        <w:t>lbs</w:t>
      </w:r>
      <w:proofErr w:type="spellEnd"/>
      <w:r w:rsidRPr="007D46A2">
        <w:rPr>
          <w:rFonts w:ascii="Arial" w:hAnsi="Arial" w:cs="Arial"/>
          <w:sz w:val="22"/>
          <w:szCs w:val="22"/>
        </w:rPr>
        <w:t xml:space="preserve"> for a large elementary school, 2,500 </w:t>
      </w:r>
      <w:proofErr w:type="spellStart"/>
      <w:r w:rsidRPr="007D46A2">
        <w:rPr>
          <w:rFonts w:ascii="Arial" w:hAnsi="Arial" w:cs="Arial"/>
          <w:sz w:val="22"/>
          <w:szCs w:val="22"/>
        </w:rPr>
        <w:t>lbs</w:t>
      </w:r>
      <w:proofErr w:type="spellEnd"/>
      <w:r w:rsidRPr="007D46A2">
        <w:rPr>
          <w:rFonts w:ascii="Arial" w:hAnsi="Arial" w:cs="Arial"/>
          <w:sz w:val="22"/>
          <w:szCs w:val="22"/>
        </w:rPr>
        <w:t xml:space="preserve"> for middle schools, and 3,000 </w:t>
      </w:r>
      <w:proofErr w:type="spellStart"/>
      <w:r w:rsidRPr="007D46A2">
        <w:rPr>
          <w:rFonts w:ascii="Arial" w:hAnsi="Arial" w:cs="Arial"/>
          <w:sz w:val="22"/>
          <w:szCs w:val="22"/>
        </w:rPr>
        <w:t>lbs</w:t>
      </w:r>
      <w:proofErr w:type="spellEnd"/>
      <w:r w:rsidRPr="007D46A2">
        <w:rPr>
          <w:rFonts w:ascii="Arial" w:hAnsi="Arial" w:cs="Arial"/>
          <w:sz w:val="22"/>
          <w:szCs w:val="22"/>
        </w:rPr>
        <w:t xml:space="preserve"> for high schools.  </w:t>
      </w:r>
    </w:p>
    <w:p w:rsidR="007D46A2" w:rsidRDefault="007D46A2" w:rsidP="00A73041">
      <w:pPr>
        <w:pStyle w:val="BodyText"/>
        <w:numPr>
          <w:ilvl w:val="0"/>
          <w:numId w:val="35"/>
        </w:numPr>
        <w:rPr>
          <w:rFonts w:ascii="Arial" w:hAnsi="Arial" w:cs="Arial"/>
          <w:sz w:val="22"/>
          <w:szCs w:val="22"/>
        </w:rPr>
      </w:pPr>
      <w:r w:rsidRPr="007D46A2">
        <w:rPr>
          <w:rFonts w:ascii="Arial" w:hAnsi="Arial" w:cs="Arial"/>
          <w:sz w:val="22"/>
          <w:szCs w:val="22"/>
        </w:rPr>
        <w:t>Each morning the managers clean and sanitize the kitchen for an average of 20 minutes before they begin their day; in addition, each night the staff clean and sanitize the kitchen prior to leaving for the day.  </w:t>
      </w:r>
    </w:p>
    <w:p w:rsidR="007D46A2" w:rsidRPr="007D46A2" w:rsidRDefault="007D46A2" w:rsidP="00A73041">
      <w:pPr>
        <w:pStyle w:val="BodyText"/>
        <w:numPr>
          <w:ilvl w:val="0"/>
          <w:numId w:val="35"/>
        </w:numPr>
        <w:rPr>
          <w:rFonts w:ascii="Arial" w:hAnsi="Arial" w:cs="Arial"/>
          <w:sz w:val="22"/>
          <w:szCs w:val="22"/>
        </w:rPr>
      </w:pPr>
      <w:r w:rsidRPr="007D46A2">
        <w:rPr>
          <w:rFonts w:ascii="Arial" w:hAnsi="Arial" w:cs="Arial"/>
          <w:sz w:val="22"/>
          <w:szCs w:val="22"/>
        </w:rPr>
        <w:t>The average breakfast distribution at an elementary school is 250 per day; this is all done within 30 to 45 minutes every morning.</w:t>
      </w:r>
    </w:p>
    <w:p w:rsidR="00C02DC6" w:rsidRDefault="00C02DC6" w:rsidP="00A9788B">
      <w:pPr>
        <w:pStyle w:val="BodyText"/>
        <w:rPr>
          <w:rFonts w:ascii="Arial" w:hAnsi="Arial" w:cs="Arial"/>
          <w:sz w:val="22"/>
          <w:szCs w:val="22"/>
        </w:rPr>
      </w:pPr>
    </w:p>
    <w:p w:rsidR="00E13D18" w:rsidRPr="00CF752C" w:rsidRDefault="00E13D18" w:rsidP="00E13D18">
      <w:pPr>
        <w:shd w:val="clear" w:color="auto" w:fill="FFFFFF"/>
        <w:rPr>
          <w:rFonts w:ascii="Arial" w:hAnsi="Arial" w:cs="Arial"/>
          <w:b/>
          <w:sz w:val="22"/>
          <w:szCs w:val="22"/>
          <w:u w:val="single"/>
        </w:rPr>
      </w:pPr>
      <w:r w:rsidRPr="00CF752C">
        <w:rPr>
          <w:rFonts w:ascii="Arial" w:hAnsi="Arial" w:cs="Arial"/>
          <w:b/>
          <w:sz w:val="22"/>
          <w:szCs w:val="22"/>
          <w:u w:val="single"/>
        </w:rPr>
        <w:t>About Troup County School System</w:t>
      </w:r>
    </w:p>
    <w:p w:rsidR="00266183" w:rsidRDefault="00E13D18" w:rsidP="00266183">
      <w:pPr>
        <w:shd w:val="clear" w:color="auto" w:fill="FFFFFF"/>
        <w:rPr>
          <w:rFonts w:ascii="Arial" w:hAnsi="Arial" w:cs="Arial"/>
          <w:sz w:val="22"/>
          <w:szCs w:val="22"/>
        </w:rPr>
      </w:pPr>
      <w:r w:rsidRPr="00CF752C">
        <w:rPr>
          <w:rFonts w:ascii="Arial" w:hAnsi="Arial" w:cs="Arial"/>
          <w:sz w:val="22"/>
          <w:szCs w:val="22"/>
        </w:rPr>
        <w:t>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w:t>
      </w:r>
      <w:r w:rsidR="00C77784">
        <w:rPr>
          <w:rFonts w:ascii="Arial" w:hAnsi="Arial" w:cs="Arial"/>
          <w:sz w:val="22"/>
          <w:szCs w:val="22"/>
        </w:rPr>
        <w:t>20</w:t>
      </w:r>
      <w:r w:rsidRPr="00CF752C">
        <w:rPr>
          <w:rFonts w:ascii="Arial" w:hAnsi="Arial" w:cs="Arial"/>
          <w:sz w:val="22"/>
          <w:szCs w:val="22"/>
        </w:rPr>
        <w:t xml:space="preserve"> graduation rate is </w:t>
      </w:r>
      <w:r w:rsidR="00423A37">
        <w:rPr>
          <w:rFonts w:ascii="Arial" w:hAnsi="Arial" w:cs="Arial"/>
          <w:sz w:val="22"/>
          <w:szCs w:val="22"/>
        </w:rPr>
        <w:t>85.9</w:t>
      </w:r>
      <w:r w:rsidRPr="00CF752C">
        <w:rPr>
          <w:rFonts w:ascii="Arial" w:hAnsi="Arial" w:cs="Arial"/>
          <w:sz w:val="22"/>
          <w:szCs w:val="22"/>
        </w:rPr>
        <w:t xml:space="preserve"> percent. To learn more about </w:t>
      </w:r>
      <w:hyperlink r:id="rId6" w:history="1">
        <w:r w:rsidRPr="00CF752C">
          <w:rPr>
            <w:rStyle w:val="Hyperlink"/>
            <w:rFonts w:ascii="Arial" w:hAnsi="Arial" w:cs="Arial"/>
            <w:color w:val="auto"/>
            <w:sz w:val="22"/>
            <w:szCs w:val="22"/>
          </w:rPr>
          <w:t>Troup County School System</w:t>
        </w:r>
      </w:hyperlink>
      <w:r>
        <w:rPr>
          <w:rFonts w:ascii="Arial" w:hAnsi="Arial" w:cs="Arial"/>
          <w:sz w:val="22"/>
          <w:szCs w:val="22"/>
        </w:rPr>
        <w:t xml:space="preserve">, </w:t>
      </w:r>
      <w:r w:rsidRPr="00CF752C">
        <w:rPr>
          <w:rFonts w:ascii="Arial" w:hAnsi="Arial" w:cs="Arial"/>
          <w:sz w:val="22"/>
          <w:szCs w:val="22"/>
        </w:rPr>
        <w:t xml:space="preserve">visit troup.org and the Troup County School System Facebook page. </w:t>
      </w:r>
    </w:p>
    <w:p w:rsidR="00F3421E" w:rsidRDefault="00F3421E" w:rsidP="00266183">
      <w:pPr>
        <w:shd w:val="clear" w:color="auto" w:fill="FFFFFF"/>
        <w:jc w:val="center"/>
        <w:rPr>
          <w:rFonts w:ascii="Arial" w:hAnsi="Arial" w:cs="Arial"/>
          <w:sz w:val="22"/>
          <w:szCs w:val="22"/>
        </w:rPr>
      </w:pPr>
      <w:r w:rsidRPr="00EA6229">
        <w:rPr>
          <w:rFonts w:ascii="Arial" w:hAnsi="Arial" w:cs="Arial"/>
          <w:sz w:val="22"/>
          <w:szCs w:val="22"/>
        </w:rPr>
        <w:t>###</w:t>
      </w:r>
    </w:p>
    <w:p w:rsidR="00327906" w:rsidRDefault="00327906" w:rsidP="00266183">
      <w:pPr>
        <w:shd w:val="clear" w:color="auto" w:fill="FFFFFF"/>
        <w:jc w:val="center"/>
        <w:rPr>
          <w:rFonts w:ascii="Arial" w:hAnsi="Arial" w:cs="Arial"/>
          <w:sz w:val="22"/>
          <w:szCs w:val="22"/>
        </w:rPr>
      </w:pPr>
    </w:p>
    <w:p w:rsidR="00327906" w:rsidRDefault="00327906" w:rsidP="00266183">
      <w:pPr>
        <w:shd w:val="clear" w:color="auto" w:fill="FFFFFF"/>
        <w:jc w:val="center"/>
        <w:rPr>
          <w:rFonts w:ascii="Arial" w:hAnsi="Arial" w:cs="Arial"/>
          <w:sz w:val="22"/>
          <w:szCs w:val="22"/>
        </w:rPr>
      </w:pPr>
    </w:p>
    <w:sectPr w:rsidR="00327906"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75197"/>
    <w:multiLevelType w:val="hybridMultilevel"/>
    <w:tmpl w:val="CECC2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68C"/>
    <w:multiLevelType w:val="hybridMultilevel"/>
    <w:tmpl w:val="3DF8A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F24EB"/>
    <w:multiLevelType w:val="hybridMultilevel"/>
    <w:tmpl w:val="1CC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754C0"/>
    <w:multiLevelType w:val="hybridMultilevel"/>
    <w:tmpl w:val="07A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72D3D"/>
    <w:multiLevelType w:val="hybridMultilevel"/>
    <w:tmpl w:val="4F88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434F2"/>
    <w:multiLevelType w:val="hybridMultilevel"/>
    <w:tmpl w:val="E3C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13CB0"/>
    <w:multiLevelType w:val="hybridMultilevel"/>
    <w:tmpl w:val="F0B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74299"/>
    <w:multiLevelType w:val="hybridMultilevel"/>
    <w:tmpl w:val="4F7A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316C3"/>
    <w:multiLevelType w:val="hybridMultilevel"/>
    <w:tmpl w:val="D8CC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30"/>
  </w:num>
  <w:num w:numId="4">
    <w:abstractNumId w:val="12"/>
  </w:num>
  <w:num w:numId="5">
    <w:abstractNumId w:val="34"/>
  </w:num>
  <w:num w:numId="6">
    <w:abstractNumId w:val="24"/>
  </w:num>
  <w:num w:numId="7">
    <w:abstractNumId w:val="8"/>
  </w:num>
  <w:num w:numId="8">
    <w:abstractNumId w:val="6"/>
  </w:num>
  <w:num w:numId="9">
    <w:abstractNumId w:val="15"/>
  </w:num>
  <w:num w:numId="10">
    <w:abstractNumId w:val="33"/>
  </w:num>
  <w:num w:numId="11">
    <w:abstractNumId w:val="10"/>
  </w:num>
  <w:num w:numId="12">
    <w:abstractNumId w:val="0"/>
  </w:num>
  <w:num w:numId="13">
    <w:abstractNumId w:val="20"/>
  </w:num>
  <w:num w:numId="14">
    <w:abstractNumId w:val="18"/>
  </w:num>
  <w:num w:numId="15">
    <w:abstractNumId w:val="4"/>
  </w:num>
  <w:num w:numId="16">
    <w:abstractNumId w:val="27"/>
  </w:num>
  <w:num w:numId="17">
    <w:abstractNumId w:val="7"/>
  </w:num>
  <w:num w:numId="18">
    <w:abstractNumId w:val="17"/>
  </w:num>
  <w:num w:numId="19">
    <w:abstractNumId w:val="16"/>
  </w:num>
  <w:num w:numId="20">
    <w:abstractNumId w:val="19"/>
  </w:num>
  <w:num w:numId="21">
    <w:abstractNumId w:val="11"/>
  </w:num>
  <w:num w:numId="22">
    <w:abstractNumId w:val="28"/>
  </w:num>
  <w:num w:numId="23">
    <w:abstractNumId w:val="29"/>
  </w:num>
  <w:num w:numId="24">
    <w:abstractNumId w:val="21"/>
  </w:num>
  <w:num w:numId="25">
    <w:abstractNumId w:val="1"/>
  </w:num>
  <w:num w:numId="26">
    <w:abstractNumId w:val="23"/>
  </w:num>
  <w:num w:numId="27">
    <w:abstractNumId w:val="5"/>
  </w:num>
  <w:num w:numId="28">
    <w:abstractNumId w:val="26"/>
  </w:num>
  <w:num w:numId="29">
    <w:abstractNumId w:val="25"/>
  </w:num>
  <w:num w:numId="30">
    <w:abstractNumId w:val="13"/>
  </w:num>
  <w:num w:numId="31">
    <w:abstractNumId w:val="9"/>
  </w:num>
  <w:num w:numId="32">
    <w:abstractNumId w:val="3"/>
  </w:num>
  <w:num w:numId="33">
    <w:abstractNumId w:val="22"/>
  </w:num>
  <w:num w:numId="34">
    <w:abstractNumId w:val="1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2D67"/>
    <w:rsid w:val="00004A95"/>
    <w:rsid w:val="00006F95"/>
    <w:rsid w:val="000100BB"/>
    <w:rsid w:val="00011CD3"/>
    <w:rsid w:val="000123DA"/>
    <w:rsid w:val="0001396D"/>
    <w:rsid w:val="00022668"/>
    <w:rsid w:val="00027808"/>
    <w:rsid w:val="00034983"/>
    <w:rsid w:val="00042A8D"/>
    <w:rsid w:val="0004493B"/>
    <w:rsid w:val="00051395"/>
    <w:rsid w:val="000520D9"/>
    <w:rsid w:val="00052B95"/>
    <w:rsid w:val="00053752"/>
    <w:rsid w:val="00056367"/>
    <w:rsid w:val="00056DC0"/>
    <w:rsid w:val="00056EF8"/>
    <w:rsid w:val="00064BB2"/>
    <w:rsid w:val="000657A4"/>
    <w:rsid w:val="000663C1"/>
    <w:rsid w:val="000676D0"/>
    <w:rsid w:val="00074AA3"/>
    <w:rsid w:val="00080760"/>
    <w:rsid w:val="000832B9"/>
    <w:rsid w:val="00085FD6"/>
    <w:rsid w:val="00086281"/>
    <w:rsid w:val="00086D69"/>
    <w:rsid w:val="000875D1"/>
    <w:rsid w:val="000942B7"/>
    <w:rsid w:val="000958CB"/>
    <w:rsid w:val="00096500"/>
    <w:rsid w:val="000A183C"/>
    <w:rsid w:val="000A25CC"/>
    <w:rsid w:val="000A40C3"/>
    <w:rsid w:val="000A4CD0"/>
    <w:rsid w:val="000A5077"/>
    <w:rsid w:val="000A5E58"/>
    <w:rsid w:val="000A6EB3"/>
    <w:rsid w:val="000B42A3"/>
    <w:rsid w:val="000C0A7F"/>
    <w:rsid w:val="000C0C87"/>
    <w:rsid w:val="000C244D"/>
    <w:rsid w:val="000C4860"/>
    <w:rsid w:val="000C6262"/>
    <w:rsid w:val="000C7CEB"/>
    <w:rsid w:val="000D5F03"/>
    <w:rsid w:val="000E097E"/>
    <w:rsid w:val="000E1900"/>
    <w:rsid w:val="000E55F4"/>
    <w:rsid w:val="000F0D78"/>
    <w:rsid w:val="000F1D38"/>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600E7"/>
    <w:rsid w:val="001728FA"/>
    <w:rsid w:val="00175988"/>
    <w:rsid w:val="001828D7"/>
    <w:rsid w:val="00183135"/>
    <w:rsid w:val="00191214"/>
    <w:rsid w:val="00191DC0"/>
    <w:rsid w:val="001975C6"/>
    <w:rsid w:val="00197708"/>
    <w:rsid w:val="001A0357"/>
    <w:rsid w:val="001A2288"/>
    <w:rsid w:val="001A3AED"/>
    <w:rsid w:val="001A4927"/>
    <w:rsid w:val="001B4D7B"/>
    <w:rsid w:val="001C258D"/>
    <w:rsid w:val="001C4B9F"/>
    <w:rsid w:val="001C5F81"/>
    <w:rsid w:val="001C6D48"/>
    <w:rsid w:val="001C794C"/>
    <w:rsid w:val="001D1CE2"/>
    <w:rsid w:val="001E0C5D"/>
    <w:rsid w:val="001E3868"/>
    <w:rsid w:val="001E394A"/>
    <w:rsid w:val="001E43E4"/>
    <w:rsid w:val="001E5A03"/>
    <w:rsid w:val="001E7ACF"/>
    <w:rsid w:val="001F05DC"/>
    <w:rsid w:val="001F386B"/>
    <w:rsid w:val="001F48FB"/>
    <w:rsid w:val="001F7806"/>
    <w:rsid w:val="00200DEF"/>
    <w:rsid w:val="00202EA5"/>
    <w:rsid w:val="00207501"/>
    <w:rsid w:val="00207A45"/>
    <w:rsid w:val="00211CB8"/>
    <w:rsid w:val="00211E40"/>
    <w:rsid w:val="0021487D"/>
    <w:rsid w:val="00214F4C"/>
    <w:rsid w:val="00215BF2"/>
    <w:rsid w:val="00217542"/>
    <w:rsid w:val="00220A88"/>
    <w:rsid w:val="00223F64"/>
    <w:rsid w:val="00237BF4"/>
    <w:rsid w:val="002464AD"/>
    <w:rsid w:val="00261F91"/>
    <w:rsid w:val="00264356"/>
    <w:rsid w:val="002647C9"/>
    <w:rsid w:val="00266183"/>
    <w:rsid w:val="00270D59"/>
    <w:rsid w:val="00277707"/>
    <w:rsid w:val="00277CB0"/>
    <w:rsid w:val="00282D67"/>
    <w:rsid w:val="0028452E"/>
    <w:rsid w:val="0028654A"/>
    <w:rsid w:val="00287EF7"/>
    <w:rsid w:val="00292CEF"/>
    <w:rsid w:val="002933FC"/>
    <w:rsid w:val="0029574F"/>
    <w:rsid w:val="00295BC0"/>
    <w:rsid w:val="00296788"/>
    <w:rsid w:val="002A12CE"/>
    <w:rsid w:val="002A4C7E"/>
    <w:rsid w:val="002A5869"/>
    <w:rsid w:val="002A5AE1"/>
    <w:rsid w:val="002A783D"/>
    <w:rsid w:val="002B2354"/>
    <w:rsid w:val="002B2DE4"/>
    <w:rsid w:val="002B64F3"/>
    <w:rsid w:val="002C0B52"/>
    <w:rsid w:val="002D0A06"/>
    <w:rsid w:val="002D2724"/>
    <w:rsid w:val="002D46EF"/>
    <w:rsid w:val="002D4A62"/>
    <w:rsid w:val="002E25B8"/>
    <w:rsid w:val="002E286C"/>
    <w:rsid w:val="002E5031"/>
    <w:rsid w:val="002E6FC5"/>
    <w:rsid w:val="002F0684"/>
    <w:rsid w:val="002F179A"/>
    <w:rsid w:val="002F78D4"/>
    <w:rsid w:val="0030061B"/>
    <w:rsid w:val="00301E14"/>
    <w:rsid w:val="00301EBB"/>
    <w:rsid w:val="0030276D"/>
    <w:rsid w:val="00302F30"/>
    <w:rsid w:val="003052D1"/>
    <w:rsid w:val="003067C5"/>
    <w:rsid w:val="00307D94"/>
    <w:rsid w:val="00310C23"/>
    <w:rsid w:val="0031489D"/>
    <w:rsid w:val="0032173B"/>
    <w:rsid w:val="00327906"/>
    <w:rsid w:val="00327A6E"/>
    <w:rsid w:val="00327FA3"/>
    <w:rsid w:val="003325F7"/>
    <w:rsid w:val="0033516A"/>
    <w:rsid w:val="003357F7"/>
    <w:rsid w:val="00340242"/>
    <w:rsid w:val="00342368"/>
    <w:rsid w:val="003432F2"/>
    <w:rsid w:val="00353726"/>
    <w:rsid w:val="00353E39"/>
    <w:rsid w:val="00354148"/>
    <w:rsid w:val="00361B52"/>
    <w:rsid w:val="0036616E"/>
    <w:rsid w:val="003663E0"/>
    <w:rsid w:val="003670B6"/>
    <w:rsid w:val="00370372"/>
    <w:rsid w:val="0037589A"/>
    <w:rsid w:val="0037739F"/>
    <w:rsid w:val="00377C84"/>
    <w:rsid w:val="0038377B"/>
    <w:rsid w:val="00383F50"/>
    <w:rsid w:val="003854B4"/>
    <w:rsid w:val="00396006"/>
    <w:rsid w:val="00397FCD"/>
    <w:rsid w:val="003A08FE"/>
    <w:rsid w:val="003A1A51"/>
    <w:rsid w:val="003A3436"/>
    <w:rsid w:val="003A3FF1"/>
    <w:rsid w:val="003A6BB7"/>
    <w:rsid w:val="003B0DB4"/>
    <w:rsid w:val="003B1315"/>
    <w:rsid w:val="003B3480"/>
    <w:rsid w:val="003C47D1"/>
    <w:rsid w:val="003C5213"/>
    <w:rsid w:val="003C790B"/>
    <w:rsid w:val="003D237C"/>
    <w:rsid w:val="003D30D1"/>
    <w:rsid w:val="003D4D4F"/>
    <w:rsid w:val="003D68B4"/>
    <w:rsid w:val="003E423B"/>
    <w:rsid w:val="003F0FF9"/>
    <w:rsid w:val="003F27DA"/>
    <w:rsid w:val="003F296D"/>
    <w:rsid w:val="003F711E"/>
    <w:rsid w:val="00403C27"/>
    <w:rsid w:val="0040429F"/>
    <w:rsid w:val="00405016"/>
    <w:rsid w:val="00413A0E"/>
    <w:rsid w:val="00415662"/>
    <w:rsid w:val="00417F30"/>
    <w:rsid w:val="00420321"/>
    <w:rsid w:val="00423A37"/>
    <w:rsid w:val="0042412F"/>
    <w:rsid w:val="004269FF"/>
    <w:rsid w:val="004277D6"/>
    <w:rsid w:val="004332C1"/>
    <w:rsid w:val="004362ED"/>
    <w:rsid w:val="00436EE3"/>
    <w:rsid w:val="0044547F"/>
    <w:rsid w:val="004516EA"/>
    <w:rsid w:val="00457B5A"/>
    <w:rsid w:val="00462B67"/>
    <w:rsid w:val="00473FC8"/>
    <w:rsid w:val="00480709"/>
    <w:rsid w:val="00482D16"/>
    <w:rsid w:val="0048730C"/>
    <w:rsid w:val="00492DD3"/>
    <w:rsid w:val="004A3AA7"/>
    <w:rsid w:val="004A457D"/>
    <w:rsid w:val="004B4502"/>
    <w:rsid w:val="004B79E0"/>
    <w:rsid w:val="004C21B4"/>
    <w:rsid w:val="004C2986"/>
    <w:rsid w:val="004D021D"/>
    <w:rsid w:val="004D547A"/>
    <w:rsid w:val="004D5C7D"/>
    <w:rsid w:val="004E0B7C"/>
    <w:rsid w:val="004E1DD7"/>
    <w:rsid w:val="004F7FA9"/>
    <w:rsid w:val="00502289"/>
    <w:rsid w:val="005025A2"/>
    <w:rsid w:val="005049D1"/>
    <w:rsid w:val="0050689E"/>
    <w:rsid w:val="00507908"/>
    <w:rsid w:val="00510A98"/>
    <w:rsid w:val="00510C0F"/>
    <w:rsid w:val="00513643"/>
    <w:rsid w:val="00524A11"/>
    <w:rsid w:val="00525E28"/>
    <w:rsid w:val="00530ACD"/>
    <w:rsid w:val="00534493"/>
    <w:rsid w:val="00534DA3"/>
    <w:rsid w:val="0054256E"/>
    <w:rsid w:val="0054611D"/>
    <w:rsid w:val="00550661"/>
    <w:rsid w:val="005516DC"/>
    <w:rsid w:val="00552C5C"/>
    <w:rsid w:val="00556173"/>
    <w:rsid w:val="00563DCD"/>
    <w:rsid w:val="005701E5"/>
    <w:rsid w:val="0057054B"/>
    <w:rsid w:val="00573409"/>
    <w:rsid w:val="005748CF"/>
    <w:rsid w:val="00577015"/>
    <w:rsid w:val="0058071F"/>
    <w:rsid w:val="005807A1"/>
    <w:rsid w:val="005811C4"/>
    <w:rsid w:val="00581E79"/>
    <w:rsid w:val="00582C73"/>
    <w:rsid w:val="00586633"/>
    <w:rsid w:val="00586F94"/>
    <w:rsid w:val="00591419"/>
    <w:rsid w:val="005924CF"/>
    <w:rsid w:val="0059404F"/>
    <w:rsid w:val="005A0B17"/>
    <w:rsid w:val="005A4FCD"/>
    <w:rsid w:val="005B317A"/>
    <w:rsid w:val="005B53F8"/>
    <w:rsid w:val="005B7BAB"/>
    <w:rsid w:val="005C0797"/>
    <w:rsid w:val="005C2D01"/>
    <w:rsid w:val="005C31BD"/>
    <w:rsid w:val="005D0A90"/>
    <w:rsid w:val="005D19DA"/>
    <w:rsid w:val="005D329F"/>
    <w:rsid w:val="005D72B9"/>
    <w:rsid w:val="005D7D63"/>
    <w:rsid w:val="005E147B"/>
    <w:rsid w:val="005E298C"/>
    <w:rsid w:val="005E5DDF"/>
    <w:rsid w:val="005F3AEB"/>
    <w:rsid w:val="005F3FA6"/>
    <w:rsid w:val="005F43CD"/>
    <w:rsid w:val="005F78FD"/>
    <w:rsid w:val="00603D17"/>
    <w:rsid w:val="00604C17"/>
    <w:rsid w:val="006055F4"/>
    <w:rsid w:val="00607D0D"/>
    <w:rsid w:val="00616432"/>
    <w:rsid w:val="0062147C"/>
    <w:rsid w:val="00623495"/>
    <w:rsid w:val="00626773"/>
    <w:rsid w:val="00627436"/>
    <w:rsid w:val="006358B2"/>
    <w:rsid w:val="00636EF3"/>
    <w:rsid w:val="006416EB"/>
    <w:rsid w:val="0064410E"/>
    <w:rsid w:val="00645852"/>
    <w:rsid w:val="00651189"/>
    <w:rsid w:val="00663DC9"/>
    <w:rsid w:val="00664F7F"/>
    <w:rsid w:val="006721D3"/>
    <w:rsid w:val="006734B1"/>
    <w:rsid w:val="00676589"/>
    <w:rsid w:val="006807B6"/>
    <w:rsid w:val="00684841"/>
    <w:rsid w:val="00696428"/>
    <w:rsid w:val="006971C4"/>
    <w:rsid w:val="006A0E43"/>
    <w:rsid w:val="006A1514"/>
    <w:rsid w:val="006A3C33"/>
    <w:rsid w:val="006B50B4"/>
    <w:rsid w:val="006C2C7B"/>
    <w:rsid w:val="006D2953"/>
    <w:rsid w:val="006D56AE"/>
    <w:rsid w:val="006D706D"/>
    <w:rsid w:val="006E17C0"/>
    <w:rsid w:val="006E5E72"/>
    <w:rsid w:val="006F2BBC"/>
    <w:rsid w:val="006F323F"/>
    <w:rsid w:val="006F5A1C"/>
    <w:rsid w:val="006F634B"/>
    <w:rsid w:val="00711481"/>
    <w:rsid w:val="00711E0C"/>
    <w:rsid w:val="00712CF1"/>
    <w:rsid w:val="00715C01"/>
    <w:rsid w:val="00717A41"/>
    <w:rsid w:val="00721506"/>
    <w:rsid w:val="00721F9C"/>
    <w:rsid w:val="00722F75"/>
    <w:rsid w:val="00724667"/>
    <w:rsid w:val="00725156"/>
    <w:rsid w:val="007304C1"/>
    <w:rsid w:val="0073624C"/>
    <w:rsid w:val="00736885"/>
    <w:rsid w:val="00737486"/>
    <w:rsid w:val="007437FC"/>
    <w:rsid w:val="007475E3"/>
    <w:rsid w:val="00752754"/>
    <w:rsid w:val="0075797B"/>
    <w:rsid w:val="00760DDF"/>
    <w:rsid w:val="007658FF"/>
    <w:rsid w:val="00772223"/>
    <w:rsid w:val="00772440"/>
    <w:rsid w:val="00776791"/>
    <w:rsid w:val="00776D65"/>
    <w:rsid w:val="0078532F"/>
    <w:rsid w:val="007855F2"/>
    <w:rsid w:val="00785F72"/>
    <w:rsid w:val="00787EBE"/>
    <w:rsid w:val="0079047C"/>
    <w:rsid w:val="00790E64"/>
    <w:rsid w:val="00793626"/>
    <w:rsid w:val="00793F29"/>
    <w:rsid w:val="00795370"/>
    <w:rsid w:val="00797012"/>
    <w:rsid w:val="00797BCC"/>
    <w:rsid w:val="007A300C"/>
    <w:rsid w:val="007A5103"/>
    <w:rsid w:val="007A552A"/>
    <w:rsid w:val="007C5EBC"/>
    <w:rsid w:val="007C684E"/>
    <w:rsid w:val="007D4430"/>
    <w:rsid w:val="007D46A2"/>
    <w:rsid w:val="007D7ECB"/>
    <w:rsid w:val="007E2E0D"/>
    <w:rsid w:val="007E3A50"/>
    <w:rsid w:val="007E5B59"/>
    <w:rsid w:val="00805F0A"/>
    <w:rsid w:val="00810CFA"/>
    <w:rsid w:val="00812788"/>
    <w:rsid w:val="0081458A"/>
    <w:rsid w:val="008174D7"/>
    <w:rsid w:val="008214BB"/>
    <w:rsid w:val="00821D3B"/>
    <w:rsid w:val="008261B8"/>
    <w:rsid w:val="00833AFE"/>
    <w:rsid w:val="00835FF7"/>
    <w:rsid w:val="00836168"/>
    <w:rsid w:val="008363D9"/>
    <w:rsid w:val="00843D7E"/>
    <w:rsid w:val="008459BB"/>
    <w:rsid w:val="008467B7"/>
    <w:rsid w:val="00847AB3"/>
    <w:rsid w:val="00854ACA"/>
    <w:rsid w:val="0086230B"/>
    <w:rsid w:val="00863271"/>
    <w:rsid w:val="00864231"/>
    <w:rsid w:val="008655B5"/>
    <w:rsid w:val="00865C5D"/>
    <w:rsid w:val="0087026B"/>
    <w:rsid w:val="00871CCF"/>
    <w:rsid w:val="0087438D"/>
    <w:rsid w:val="00874453"/>
    <w:rsid w:val="00881212"/>
    <w:rsid w:val="00883173"/>
    <w:rsid w:val="00884547"/>
    <w:rsid w:val="00884649"/>
    <w:rsid w:val="0089018B"/>
    <w:rsid w:val="00891C95"/>
    <w:rsid w:val="008A0DA5"/>
    <w:rsid w:val="008A3404"/>
    <w:rsid w:val="008A48FB"/>
    <w:rsid w:val="008B3FD6"/>
    <w:rsid w:val="008B5A35"/>
    <w:rsid w:val="008B5C04"/>
    <w:rsid w:val="008C0A23"/>
    <w:rsid w:val="008C0AB0"/>
    <w:rsid w:val="008C5B28"/>
    <w:rsid w:val="008D3667"/>
    <w:rsid w:val="008D5893"/>
    <w:rsid w:val="008E5561"/>
    <w:rsid w:val="00900DD8"/>
    <w:rsid w:val="0090108C"/>
    <w:rsid w:val="009020EC"/>
    <w:rsid w:val="00903A86"/>
    <w:rsid w:val="00906FD3"/>
    <w:rsid w:val="00912326"/>
    <w:rsid w:val="009171A4"/>
    <w:rsid w:val="0092581D"/>
    <w:rsid w:val="0093016D"/>
    <w:rsid w:val="00931254"/>
    <w:rsid w:val="00931A77"/>
    <w:rsid w:val="00932B4A"/>
    <w:rsid w:val="0094176E"/>
    <w:rsid w:val="00944455"/>
    <w:rsid w:val="00950C0B"/>
    <w:rsid w:val="00952592"/>
    <w:rsid w:val="009644D1"/>
    <w:rsid w:val="009651CC"/>
    <w:rsid w:val="009660FC"/>
    <w:rsid w:val="00971D5C"/>
    <w:rsid w:val="00975CDC"/>
    <w:rsid w:val="00976B23"/>
    <w:rsid w:val="0097781D"/>
    <w:rsid w:val="009808A7"/>
    <w:rsid w:val="00981401"/>
    <w:rsid w:val="00982A8A"/>
    <w:rsid w:val="009848BE"/>
    <w:rsid w:val="0098535F"/>
    <w:rsid w:val="009858FE"/>
    <w:rsid w:val="00985C49"/>
    <w:rsid w:val="009933D0"/>
    <w:rsid w:val="00994CF5"/>
    <w:rsid w:val="009A4607"/>
    <w:rsid w:val="009A4740"/>
    <w:rsid w:val="009A5816"/>
    <w:rsid w:val="009B29E8"/>
    <w:rsid w:val="009B2CCE"/>
    <w:rsid w:val="009B3FAB"/>
    <w:rsid w:val="009B449F"/>
    <w:rsid w:val="009B742C"/>
    <w:rsid w:val="009C0922"/>
    <w:rsid w:val="009C57F3"/>
    <w:rsid w:val="009C63B5"/>
    <w:rsid w:val="009D157F"/>
    <w:rsid w:val="009D1CD7"/>
    <w:rsid w:val="009D2463"/>
    <w:rsid w:val="009D6407"/>
    <w:rsid w:val="009D6A08"/>
    <w:rsid w:val="009E73C5"/>
    <w:rsid w:val="009F04BC"/>
    <w:rsid w:val="009F0854"/>
    <w:rsid w:val="009F116B"/>
    <w:rsid w:val="009F1486"/>
    <w:rsid w:val="009F2AB3"/>
    <w:rsid w:val="00A02BC2"/>
    <w:rsid w:val="00A02BF7"/>
    <w:rsid w:val="00A037A5"/>
    <w:rsid w:val="00A04414"/>
    <w:rsid w:val="00A106D2"/>
    <w:rsid w:val="00A11B0A"/>
    <w:rsid w:val="00A1256C"/>
    <w:rsid w:val="00A135E4"/>
    <w:rsid w:val="00A17234"/>
    <w:rsid w:val="00A17AF5"/>
    <w:rsid w:val="00A21801"/>
    <w:rsid w:val="00A25ACF"/>
    <w:rsid w:val="00A31BF1"/>
    <w:rsid w:val="00A4110A"/>
    <w:rsid w:val="00A4147F"/>
    <w:rsid w:val="00A4285F"/>
    <w:rsid w:val="00A432F4"/>
    <w:rsid w:val="00A547D4"/>
    <w:rsid w:val="00A61A7D"/>
    <w:rsid w:val="00A61BDD"/>
    <w:rsid w:val="00A62658"/>
    <w:rsid w:val="00A62DA1"/>
    <w:rsid w:val="00A63697"/>
    <w:rsid w:val="00A64A7F"/>
    <w:rsid w:val="00A70FBF"/>
    <w:rsid w:val="00A73041"/>
    <w:rsid w:val="00A74596"/>
    <w:rsid w:val="00A74E77"/>
    <w:rsid w:val="00A8161E"/>
    <w:rsid w:val="00A82168"/>
    <w:rsid w:val="00A85A5B"/>
    <w:rsid w:val="00A85D5B"/>
    <w:rsid w:val="00A91C4C"/>
    <w:rsid w:val="00A927EE"/>
    <w:rsid w:val="00A93D68"/>
    <w:rsid w:val="00A961D8"/>
    <w:rsid w:val="00A9788B"/>
    <w:rsid w:val="00AA2F33"/>
    <w:rsid w:val="00AA6FC5"/>
    <w:rsid w:val="00AB5E50"/>
    <w:rsid w:val="00AC1C90"/>
    <w:rsid w:val="00AC392B"/>
    <w:rsid w:val="00AC3BC1"/>
    <w:rsid w:val="00AC4C93"/>
    <w:rsid w:val="00AC5FCC"/>
    <w:rsid w:val="00AC7C26"/>
    <w:rsid w:val="00AD02F0"/>
    <w:rsid w:val="00AE0614"/>
    <w:rsid w:val="00AE085E"/>
    <w:rsid w:val="00AE1348"/>
    <w:rsid w:val="00AE30ED"/>
    <w:rsid w:val="00AE45BA"/>
    <w:rsid w:val="00AE48E3"/>
    <w:rsid w:val="00B008A6"/>
    <w:rsid w:val="00B01BFC"/>
    <w:rsid w:val="00B03BA0"/>
    <w:rsid w:val="00B0601E"/>
    <w:rsid w:val="00B06E1D"/>
    <w:rsid w:val="00B11199"/>
    <w:rsid w:val="00B11316"/>
    <w:rsid w:val="00B130C1"/>
    <w:rsid w:val="00B23A65"/>
    <w:rsid w:val="00B35F84"/>
    <w:rsid w:val="00B37BF0"/>
    <w:rsid w:val="00B40129"/>
    <w:rsid w:val="00B40843"/>
    <w:rsid w:val="00B46B04"/>
    <w:rsid w:val="00B61263"/>
    <w:rsid w:val="00B62440"/>
    <w:rsid w:val="00B63DA9"/>
    <w:rsid w:val="00B67BCA"/>
    <w:rsid w:val="00B72283"/>
    <w:rsid w:val="00B84413"/>
    <w:rsid w:val="00B95DB8"/>
    <w:rsid w:val="00BA2E5D"/>
    <w:rsid w:val="00BA53F8"/>
    <w:rsid w:val="00BA6998"/>
    <w:rsid w:val="00BB4C1E"/>
    <w:rsid w:val="00BB7408"/>
    <w:rsid w:val="00BB7A3B"/>
    <w:rsid w:val="00BC6990"/>
    <w:rsid w:val="00BD2424"/>
    <w:rsid w:val="00BD4D78"/>
    <w:rsid w:val="00BD5785"/>
    <w:rsid w:val="00BE1925"/>
    <w:rsid w:val="00BE30CB"/>
    <w:rsid w:val="00BF35AB"/>
    <w:rsid w:val="00BF35AF"/>
    <w:rsid w:val="00BF5285"/>
    <w:rsid w:val="00BF7168"/>
    <w:rsid w:val="00BF731F"/>
    <w:rsid w:val="00C00F5C"/>
    <w:rsid w:val="00C0112A"/>
    <w:rsid w:val="00C024B0"/>
    <w:rsid w:val="00C02DC6"/>
    <w:rsid w:val="00C03E10"/>
    <w:rsid w:val="00C07A56"/>
    <w:rsid w:val="00C20652"/>
    <w:rsid w:val="00C20A52"/>
    <w:rsid w:val="00C2167D"/>
    <w:rsid w:val="00C32836"/>
    <w:rsid w:val="00C356B2"/>
    <w:rsid w:val="00C35B5D"/>
    <w:rsid w:val="00C47396"/>
    <w:rsid w:val="00C479B2"/>
    <w:rsid w:val="00C47E12"/>
    <w:rsid w:val="00C57696"/>
    <w:rsid w:val="00C6546F"/>
    <w:rsid w:val="00C66B1F"/>
    <w:rsid w:val="00C67F4D"/>
    <w:rsid w:val="00C71CA7"/>
    <w:rsid w:val="00C721CC"/>
    <w:rsid w:val="00C723DA"/>
    <w:rsid w:val="00C72FCC"/>
    <w:rsid w:val="00C73993"/>
    <w:rsid w:val="00C74C3C"/>
    <w:rsid w:val="00C754E7"/>
    <w:rsid w:val="00C77784"/>
    <w:rsid w:val="00C91CAA"/>
    <w:rsid w:val="00CA2C58"/>
    <w:rsid w:val="00CA5306"/>
    <w:rsid w:val="00CA7751"/>
    <w:rsid w:val="00CB452C"/>
    <w:rsid w:val="00CB596F"/>
    <w:rsid w:val="00CB6220"/>
    <w:rsid w:val="00CC3C98"/>
    <w:rsid w:val="00CC6CA1"/>
    <w:rsid w:val="00CD2ADB"/>
    <w:rsid w:val="00CD43D9"/>
    <w:rsid w:val="00CD61FB"/>
    <w:rsid w:val="00CE29A8"/>
    <w:rsid w:val="00CE3A42"/>
    <w:rsid w:val="00CE75B9"/>
    <w:rsid w:val="00CE7F37"/>
    <w:rsid w:val="00CF0264"/>
    <w:rsid w:val="00CF1528"/>
    <w:rsid w:val="00CF1F18"/>
    <w:rsid w:val="00CF34C6"/>
    <w:rsid w:val="00CF54EF"/>
    <w:rsid w:val="00D0347A"/>
    <w:rsid w:val="00D0665D"/>
    <w:rsid w:val="00D10F62"/>
    <w:rsid w:val="00D136C4"/>
    <w:rsid w:val="00D13C54"/>
    <w:rsid w:val="00D16193"/>
    <w:rsid w:val="00D17836"/>
    <w:rsid w:val="00D21D27"/>
    <w:rsid w:val="00D30689"/>
    <w:rsid w:val="00D352D2"/>
    <w:rsid w:val="00D364C5"/>
    <w:rsid w:val="00D369FB"/>
    <w:rsid w:val="00D36C5A"/>
    <w:rsid w:val="00D402AE"/>
    <w:rsid w:val="00D41AE4"/>
    <w:rsid w:val="00D512C0"/>
    <w:rsid w:val="00D53EBF"/>
    <w:rsid w:val="00D55744"/>
    <w:rsid w:val="00D56DE8"/>
    <w:rsid w:val="00D5790A"/>
    <w:rsid w:val="00D602F4"/>
    <w:rsid w:val="00D71924"/>
    <w:rsid w:val="00D71B9D"/>
    <w:rsid w:val="00D72463"/>
    <w:rsid w:val="00D764F4"/>
    <w:rsid w:val="00D807B0"/>
    <w:rsid w:val="00D84A79"/>
    <w:rsid w:val="00D862FB"/>
    <w:rsid w:val="00D93983"/>
    <w:rsid w:val="00D957AB"/>
    <w:rsid w:val="00D972CB"/>
    <w:rsid w:val="00DA012D"/>
    <w:rsid w:val="00DA0295"/>
    <w:rsid w:val="00DA3642"/>
    <w:rsid w:val="00DA40CA"/>
    <w:rsid w:val="00DA5710"/>
    <w:rsid w:val="00DB34A0"/>
    <w:rsid w:val="00DB7A69"/>
    <w:rsid w:val="00DC2373"/>
    <w:rsid w:val="00DC2803"/>
    <w:rsid w:val="00DC3F71"/>
    <w:rsid w:val="00DC66F0"/>
    <w:rsid w:val="00DC68EF"/>
    <w:rsid w:val="00DD0181"/>
    <w:rsid w:val="00DD1A0D"/>
    <w:rsid w:val="00DD2DA1"/>
    <w:rsid w:val="00DD5E6F"/>
    <w:rsid w:val="00DE0F79"/>
    <w:rsid w:val="00DF256B"/>
    <w:rsid w:val="00DF6E22"/>
    <w:rsid w:val="00E05BCF"/>
    <w:rsid w:val="00E070DA"/>
    <w:rsid w:val="00E10F34"/>
    <w:rsid w:val="00E12497"/>
    <w:rsid w:val="00E13D18"/>
    <w:rsid w:val="00E14672"/>
    <w:rsid w:val="00E20F27"/>
    <w:rsid w:val="00E21F4D"/>
    <w:rsid w:val="00E24FC4"/>
    <w:rsid w:val="00E30AAC"/>
    <w:rsid w:val="00E336CA"/>
    <w:rsid w:val="00E341B0"/>
    <w:rsid w:val="00E34DAF"/>
    <w:rsid w:val="00E410AE"/>
    <w:rsid w:val="00E43172"/>
    <w:rsid w:val="00E50042"/>
    <w:rsid w:val="00E53349"/>
    <w:rsid w:val="00E53A85"/>
    <w:rsid w:val="00E5495A"/>
    <w:rsid w:val="00E56C9E"/>
    <w:rsid w:val="00E60AF0"/>
    <w:rsid w:val="00E60ECA"/>
    <w:rsid w:val="00E615FA"/>
    <w:rsid w:val="00E6177D"/>
    <w:rsid w:val="00E64D51"/>
    <w:rsid w:val="00E64FE1"/>
    <w:rsid w:val="00E6597A"/>
    <w:rsid w:val="00E67E9A"/>
    <w:rsid w:val="00E716DF"/>
    <w:rsid w:val="00E73C0E"/>
    <w:rsid w:val="00E74882"/>
    <w:rsid w:val="00E74FBC"/>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E270F"/>
    <w:rsid w:val="00EE5647"/>
    <w:rsid w:val="00EF72C8"/>
    <w:rsid w:val="00F00021"/>
    <w:rsid w:val="00F02489"/>
    <w:rsid w:val="00F02FAF"/>
    <w:rsid w:val="00F03F35"/>
    <w:rsid w:val="00F04240"/>
    <w:rsid w:val="00F055EC"/>
    <w:rsid w:val="00F0791B"/>
    <w:rsid w:val="00F12983"/>
    <w:rsid w:val="00F14E6A"/>
    <w:rsid w:val="00F15823"/>
    <w:rsid w:val="00F2112F"/>
    <w:rsid w:val="00F21D54"/>
    <w:rsid w:val="00F227B5"/>
    <w:rsid w:val="00F2333A"/>
    <w:rsid w:val="00F30626"/>
    <w:rsid w:val="00F3338E"/>
    <w:rsid w:val="00F3421E"/>
    <w:rsid w:val="00F37FEB"/>
    <w:rsid w:val="00F40414"/>
    <w:rsid w:val="00F454EE"/>
    <w:rsid w:val="00F4733C"/>
    <w:rsid w:val="00F4796D"/>
    <w:rsid w:val="00F52717"/>
    <w:rsid w:val="00F541DE"/>
    <w:rsid w:val="00F54DCA"/>
    <w:rsid w:val="00F700A6"/>
    <w:rsid w:val="00F71B29"/>
    <w:rsid w:val="00F7246F"/>
    <w:rsid w:val="00F72832"/>
    <w:rsid w:val="00F72996"/>
    <w:rsid w:val="00F75012"/>
    <w:rsid w:val="00F7560A"/>
    <w:rsid w:val="00F82204"/>
    <w:rsid w:val="00F85449"/>
    <w:rsid w:val="00F92163"/>
    <w:rsid w:val="00F93D19"/>
    <w:rsid w:val="00F953CF"/>
    <w:rsid w:val="00FA0FB7"/>
    <w:rsid w:val="00FA332F"/>
    <w:rsid w:val="00FB379B"/>
    <w:rsid w:val="00FB46E8"/>
    <w:rsid w:val="00FB7185"/>
    <w:rsid w:val="00FC03BA"/>
    <w:rsid w:val="00FC535D"/>
    <w:rsid w:val="00FC5A88"/>
    <w:rsid w:val="00FD03EA"/>
    <w:rsid w:val="00FD0989"/>
    <w:rsid w:val="00FD1EE4"/>
    <w:rsid w:val="00FD678A"/>
    <w:rsid w:val="00FE4067"/>
    <w:rsid w:val="00FE5EC1"/>
    <w:rsid w:val="00FE603D"/>
    <w:rsid w:val="00FF3A4F"/>
    <w:rsid w:val="00FF4347"/>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 w:type="paragraph" w:customStyle="1" w:styleId="m7659974835201752427xmsonormal">
    <w:name w:val="m_7659974835201752427xmsonormal"/>
    <w:basedOn w:val="Normal"/>
    <w:rsid w:val="00AB5E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512039726">
      <w:bodyDiv w:val="1"/>
      <w:marLeft w:val="0"/>
      <w:marRight w:val="0"/>
      <w:marTop w:val="0"/>
      <w:marBottom w:val="0"/>
      <w:divBdr>
        <w:top w:val="none" w:sz="0" w:space="0" w:color="auto"/>
        <w:left w:val="none" w:sz="0" w:space="0" w:color="auto"/>
        <w:bottom w:val="none" w:sz="0" w:space="0" w:color="auto"/>
        <w:right w:val="none" w:sz="0" w:space="0" w:color="auto"/>
      </w:divBdr>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08875451">
      <w:bodyDiv w:val="1"/>
      <w:marLeft w:val="0"/>
      <w:marRight w:val="0"/>
      <w:marTop w:val="0"/>
      <w:marBottom w:val="0"/>
      <w:divBdr>
        <w:top w:val="none" w:sz="0" w:space="0" w:color="auto"/>
        <w:left w:val="none" w:sz="0" w:space="0" w:color="auto"/>
        <w:bottom w:val="none" w:sz="0" w:space="0" w:color="auto"/>
        <w:right w:val="none" w:sz="0" w:space="0" w:color="auto"/>
      </w:divBdr>
    </w:div>
    <w:div w:id="1059282808">
      <w:bodyDiv w:val="1"/>
      <w:marLeft w:val="0"/>
      <w:marRight w:val="0"/>
      <w:marTop w:val="0"/>
      <w:marBottom w:val="0"/>
      <w:divBdr>
        <w:top w:val="none" w:sz="0" w:space="0" w:color="auto"/>
        <w:left w:val="none" w:sz="0" w:space="0" w:color="auto"/>
        <w:bottom w:val="none" w:sz="0" w:space="0" w:color="auto"/>
        <w:right w:val="none" w:sz="0" w:space="0" w:color="auto"/>
      </w:divBdr>
      <w:divsChild>
        <w:div w:id="1292519612">
          <w:marLeft w:val="0"/>
          <w:marRight w:val="0"/>
          <w:marTop w:val="0"/>
          <w:marBottom w:val="0"/>
          <w:divBdr>
            <w:top w:val="none" w:sz="0" w:space="0" w:color="auto"/>
            <w:left w:val="none" w:sz="0" w:space="0" w:color="auto"/>
            <w:bottom w:val="none" w:sz="0" w:space="0" w:color="auto"/>
            <w:right w:val="none" w:sz="0" w:space="0" w:color="auto"/>
          </w:divBdr>
        </w:div>
        <w:div w:id="2038963723">
          <w:marLeft w:val="0"/>
          <w:marRight w:val="0"/>
          <w:marTop w:val="0"/>
          <w:marBottom w:val="0"/>
          <w:divBdr>
            <w:top w:val="none" w:sz="0" w:space="0" w:color="auto"/>
            <w:left w:val="none" w:sz="0" w:space="0" w:color="auto"/>
            <w:bottom w:val="none" w:sz="0" w:space="0" w:color="auto"/>
            <w:right w:val="none" w:sz="0" w:space="0" w:color="auto"/>
          </w:divBdr>
        </w:div>
        <w:div w:id="212428989">
          <w:marLeft w:val="0"/>
          <w:marRight w:val="0"/>
          <w:marTop w:val="0"/>
          <w:marBottom w:val="0"/>
          <w:divBdr>
            <w:top w:val="none" w:sz="0" w:space="0" w:color="auto"/>
            <w:left w:val="none" w:sz="0" w:space="0" w:color="auto"/>
            <w:bottom w:val="none" w:sz="0" w:space="0" w:color="auto"/>
            <w:right w:val="none" w:sz="0" w:space="0" w:color="auto"/>
          </w:divBdr>
        </w:div>
        <w:div w:id="1125267821">
          <w:marLeft w:val="0"/>
          <w:marRight w:val="0"/>
          <w:marTop w:val="0"/>
          <w:marBottom w:val="0"/>
          <w:divBdr>
            <w:top w:val="none" w:sz="0" w:space="0" w:color="auto"/>
            <w:left w:val="none" w:sz="0" w:space="0" w:color="auto"/>
            <w:bottom w:val="none" w:sz="0" w:space="0" w:color="auto"/>
            <w:right w:val="none" w:sz="0" w:space="0" w:color="auto"/>
          </w:divBdr>
        </w:div>
        <w:div w:id="323701991">
          <w:marLeft w:val="0"/>
          <w:marRight w:val="0"/>
          <w:marTop w:val="0"/>
          <w:marBottom w:val="0"/>
          <w:divBdr>
            <w:top w:val="none" w:sz="0" w:space="0" w:color="auto"/>
            <w:left w:val="none" w:sz="0" w:space="0" w:color="auto"/>
            <w:bottom w:val="none" w:sz="0" w:space="0" w:color="auto"/>
            <w:right w:val="none" w:sz="0" w:space="0" w:color="auto"/>
          </w:divBdr>
        </w:div>
      </w:divsChild>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163473273">
      <w:bodyDiv w:val="1"/>
      <w:marLeft w:val="0"/>
      <w:marRight w:val="0"/>
      <w:marTop w:val="0"/>
      <w:marBottom w:val="0"/>
      <w:divBdr>
        <w:top w:val="none" w:sz="0" w:space="0" w:color="auto"/>
        <w:left w:val="none" w:sz="0" w:space="0" w:color="auto"/>
        <w:bottom w:val="none" w:sz="0" w:space="0" w:color="auto"/>
        <w:right w:val="none" w:sz="0" w:space="0" w:color="auto"/>
      </w:divBdr>
    </w:div>
    <w:div w:id="1175924039">
      <w:bodyDiv w:val="1"/>
      <w:marLeft w:val="0"/>
      <w:marRight w:val="0"/>
      <w:marTop w:val="0"/>
      <w:marBottom w:val="0"/>
      <w:divBdr>
        <w:top w:val="none" w:sz="0" w:space="0" w:color="auto"/>
        <w:left w:val="none" w:sz="0" w:space="0" w:color="auto"/>
        <w:bottom w:val="none" w:sz="0" w:space="0" w:color="auto"/>
        <w:right w:val="none" w:sz="0" w:space="0" w:color="auto"/>
      </w:divBdr>
    </w:div>
    <w:div w:id="1202211614">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385372748">
      <w:bodyDiv w:val="1"/>
      <w:marLeft w:val="0"/>
      <w:marRight w:val="0"/>
      <w:marTop w:val="0"/>
      <w:marBottom w:val="0"/>
      <w:divBdr>
        <w:top w:val="none" w:sz="0" w:space="0" w:color="auto"/>
        <w:left w:val="none" w:sz="0" w:space="0" w:color="auto"/>
        <w:bottom w:val="none" w:sz="0" w:space="0" w:color="auto"/>
        <w:right w:val="none" w:sz="0" w:space="0" w:color="auto"/>
      </w:divBdr>
      <w:divsChild>
        <w:div w:id="556473902">
          <w:marLeft w:val="0"/>
          <w:marRight w:val="0"/>
          <w:marTop w:val="0"/>
          <w:marBottom w:val="0"/>
          <w:divBdr>
            <w:top w:val="none" w:sz="0" w:space="0" w:color="auto"/>
            <w:left w:val="none" w:sz="0" w:space="0" w:color="auto"/>
            <w:bottom w:val="none" w:sz="0" w:space="0" w:color="auto"/>
            <w:right w:val="none" w:sz="0" w:space="0" w:color="auto"/>
          </w:divBdr>
        </w:div>
        <w:div w:id="1457214258">
          <w:marLeft w:val="0"/>
          <w:marRight w:val="0"/>
          <w:marTop w:val="0"/>
          <w:marBottom w:val="0"/>
          <w:divBdr>
            <w:top w:val="none" w:sz="0" w:space="0" w:color="auto"/>
            <w:left w:val="none" w:sz="0" w:space="0" w:color="auto"/>
            <w:bottom w:val="none" w:sz="0" w:space="0" w:color="auto"/>
            <w:right w:val="none" w:sz="0" w:space="0" w:color="auto"/>
          </w:divBdr>
        </w:div>
        <w:div w:id="1115909386">
          <w:marLeft w:val="0"/>
          <w:marRight w:val="0"/>
          <w:marTop w:val="0"/>
          <w:marBottom w:val="0"/>
          <w:divBdr>
            <w:top w:val="none" w:sz="0" w:space="0" w:color="auto"/>
            <w:left w:val="none" w:sz="0" w:space="0" w:color="auto"/>
            <w:bottom w:val="none" w:sz="0" w:space="0" w:color="auto"/>
            <w:right w:val="none" w:sz="0" w:space="0" w:color="auto"/>
          </w:divBdr>
        </w:div>
        <w:div w:id="806052741">
          <w:marLeft w:val="0"/>
          <w:marRight w:val="0"/>
          <w:marTop w:val="0"/>
          <w:marBottom w:val="0"/>
          <w:divBdr>
            <w:top w:val="none" w:sz="0" w:space="0" w:color="auto"/>
            <w:left w:val="none" w:sz="0" w:space="0" w:color="auto"/>
            <w:bottom w:val="none" w:sz="0" w:space="0" w:color="auto"/>
            <w:right w:val="none" w:sz="0" w:space="0" w:color="auto"/>
          </w:divBdr>
        </w:div>
        <w:div w:id="227963473">
          <w:marLeft w:val="0"/>
          <w:marRight w:val="0"/>
          <w:marTop w:val="0"/>
          <w:marBottom w:val="0"/>
          <w:divBdr>
            <w:top w:val="none" w:sz="0" w:space="0" w:color="auto"/>
            <w:left w:val="none" w:sz="0" w:space="0" w:color="auto"/>
            <w:bottom w:val="none" w:sz="0" w:space="0" w:color="auto"/>
            <w:right w:val="none" w:sz="0" w:space="0" w:color="auto"/>
          </w:divBdr>
        </w:div>
        <w:div w:id="910888038">
          <w:marLeft w:val="0"/>
          <w:marRight w:val="0"/>
          <w:marTop w:val="0"/>
          <w:marBottom w:val="0"/>
          <w:divBdr>
            <w:top w:val="none" w:sz="0" w:space="0" w:color="auto"/>
            <w:left w:val="none" w:sz="0" w:space="0" w:color="auto"/>
            <w:bottom w:val="none" w:sz="0" w:space="0" w:color="auto"/>
            <w:right w:val="none" w:sz="0" w:space="0" w:color="auto"/>
          </w:divBdr>
        </w:div>
        <w:div w:id="849024007">
          <w:marLeft w:val="0"/>
          <w:marRight w:val="0"/>
          <w:marTop w:val="0"/>
          <w:marBottom w:val="0"/>
          <w:divBdr>
            <w:top w:val="none" w:sz="0" w:space="0" w:color="auto"/>
            <w:left w:val="none" w:sz="0" w:space="0" w:color="auto"/>
            <w:bottom w:val="none" w:sz="0" w:space="0" w:color="auto"/>
            <w:right w:val="none" w:sz="0" w:space="0" w:color="auto"/>
          </w:divBdr>
        </w:div>
      </w:divsChild>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22250213">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2345</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Stephen, Yolanda K.</cp:lastModifiedBy>
  <cp:revision>7</cp:revision>
  <cp:lastPrinted>2021-03-12T15:45:00Z</cp:lastPrinted>
  <dcterms:created xsi:type="dcterms:W3CDTF">2021-04-26T18:55:00Z</dcterms:created>
  <dcterms:modified xsi:type="dcterms:W3CDTF">2021-05-04T13:35:00Z</dcterms:modified>
</cp:coreProperties>
</file>